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AC" w:rsidRDefault="00D935AC" w:rsidP="00C95221">
      <w:pPr>
        <w:jc w:val="center"/>
        <w:outlineLvl w:val="0"/>
        <w:rPr>
          <w:lang w:val="sr-Cyrl-CS"/>
        </w:rPr>
      </w:pPr>
    </w:p>
    <w:p w:rsidR="00C95221" w:rsidRDefault="00696E5D" w:rsidP="00C95221">
      <w:pPr>
        <w:jc w:val="center"/>
        <w:outlineLvl w:val="0"/>
        <w:rPr>
          <w:lang w:val="sr-Cyrl-CS"/>
        </w:rPr>
      </w:pPr>
      <w:r>
        <w:rPr>
          <w:lang w:val="sr-Cyrl-CS"/>
        </w:rPr>
        <w:t>ПРЕДЛОГ</w:t>
      </w:r>
      <w:r w:rsidR="00C95221">
        <w:rPr>
          <w:lang w:val="sr-Cyrl-CS"/>
        </w:rPr>
        <w:t xml:space="preserve"> ЗАКОНА </w:t>
      </w:r>
    </w:p>
    <w:p w:rsidR="00C95221" w:rsidRDefault="00C95221" w:rsidP="00C95221">
      <w:pPr>
        <w:jc w:val="center"/>
        <w:outlineLvl w:val="0"/>
        <w:rPr>
          <w:lang w:val="sr-Cyrl-CS"/>
        </w:rPr>
      </w:pPr>
      <w:r>
        <w:rPr>
          <w:lang w:val="sr-Cyrl-CS"/>
        </w:rPr>
        <w:t xml:space="preserve">О ИЗМЕНАМА И ДОПУНАМА ЗАКОНА О </w:t>
      </w:r>
    </w:p>
    <w:p w:rsidR="00C95221" w:rsidRDefault="00C95221" w:rsidP="00C95221">
      <w:pPr>
        <w:jc w:val="center"/>
        <w:outlineLvl w:val="0"/>
        <w:rPr>
          <w:lang w:val="sr-Cyrl-CS"/>
        </w:rPr>
      </w:pPr>
      <w:r>
        <w:rPr>
          <w:lang w:val="sr-Cyrl-CS"/>
        </w:rPr>
        <w:t>ПОРЕЗУ НА ДОБИТ ПРАВНИХ ЛИЦА</w:t>
      </w:r>
    </w:p>
    <w:p w:rsidR="00C95221" w:rsidRDefault="00C95221" w:rsidP="00C95221">
      <w:pPr>
        <w:jc w:val="center"/>
        <w:outlineLvl w:val="0"/>
        <w:rPr>
          <w:lang w:val="sr-Cyrl-CS"/>
        </w:rPr>
      </w:pPr>
    </w:p>
    <w:p w:rsidR="00D935AC" w:rsidRDefault="00D935AC" w:rsidP="00C95221">
      <w:pPr>
        <w:jc w:val="center"/>
        <w:outlineLvl w:val="0"/>
        <w:rPr>
          <w:lang w:val="sr-Cyrl-CS"/>
        </w:rPr>
      </w:pPr>
    </w:p>
    <w:p w:rsidR="00C95221" w:rsidRDefault="00C95221" w:rsidP="00C95221">
      <w:pPr>
        <w:jc w:val="center"/>
        <w:outlineLvl w:val="0"/>
        <w:rPr>
          <w:lang w:val="sr-Cyrl-CS"/>
        </w:rPr>
      </w:pPr>
      <w:r>
        <w:rPr>
          <w:lang w:val="sr-Cyrl-CS"/>
        </w:rPr>
        <w:t>Члан 1.</w:t>
      </w:r>
    </w:p>
    <w:p w:rsidR="00592624" w:rsidRDefault="00C95221" w:rsidP="002E7EF4">
      <w:pPr>
        <w:jc w:val="both"/>
        <w:rPr>
          <w:lang w:val="ru-RU"/>
        </w:rPr>
      </w:pPr>
      <w:r>
        <w:rPr>
          <w:lang w:val="sr-Cyrl-CS"/>
        </w:rPr>
        <w:tab/>
        <w:t>У Закону о порезу на добит правних лица („Службени гласник РС</w:t>
      </w:r>
      <w:r>
        <w:rPr>
          <w:lang w:val="ru-RU"/>
        </w:rPr>
        <w:t>”</w:t>
      </w:r>
      <w:r>
        <w:rPr>
          <w:lang w:val="sr-Cyrl-CS"/>
        </w:rPr>
        <w:t>, бр. 25/01, 80/02, 80/02-др. закон, 43/03, 84/04, 18/10, 101/11, 119/12, 47/13, 108/13</w:t>
      </w:r>
      <w:r>
        <w:rPr>
          <w:lang w:val="sr-Cyrl-RS"/>
        </w:rPr>
        <w:t>,</w:t>
      </w:r>
      <w:r>
        <w:rPr>
          <w:lang w:val="sr-Cyrl-CS"/>
        </w:rPr>
        <w:t xml:space="preserve"> 68/14-др. закон, 142/14</w:t>
      </w:r>
      <w:r w:rsidR="002E7EF4">
        <w:rPr>
          <w:lang w:val="sr-Cyrl-CS"/>
        </w:rPr>
        <w:t xml:space="preserve">, </w:t>
      </w:r>
      <w:r>
        <w:rPr>
          <w:lang w:val="sr-Cyrl-CS"/>
        </w:rPr>
        <w:t>91/15-а</w:t>
      </w:r>
      <w:r>
        <w:rPr>
          <w:rFonts w:eastAsiaTheme="minorHAnsi"/>
          <w:iCs/>
          <w:color w:val="000000" w:themeColor="text1"/>
          <w:lang w:val="x-none"/>
        </w:rPr>
        <w:t>утентично тумачење</w:t>
      </w:r>
      <w:r w:rsidR="002E7EF4">
        <w:rPr>
          <w:rFonts w:eastAsiaTheme="minorHAnsi"/>
          <w:iCs/>
          <w:color w:val="000000" w:themeColor="text1"/>
          <w:lang w:val="sr-Cyrl-RS"/>
        </w:rPr>
        <w:t xml:space="preserve"> и 112/15</w:t>
      </w:r>
      <w:r>
        <w:rPr>
          <w:lang w:val="sr-Cyrl-CS"/>
        </w:rPr>
        <w:t>), у члану 1</w:t>
      </w:r>
      <w:r w:rsidR="002E7EF4">
        <w:rPr>
          <w:lang w:val="sr-Cyrl-CS"/>
        </w:rPr>
        <w:t>0. став 3. после речи: „става 2. овог члана</w:t>
      </w:r>
      <w:r w:rsidR="002E7EF4">
        <w:rPr>
          <w:lang w:val="ru-RU"/>
        </w:rPr>
        <w:t xml:space="preserve">” додају се запета и речи: </w:t>
      </w:r>
      <w:r w:rsidR="002E7EF4">
        <w:rPr>
          <w:lang w:val="sr-Cyrl-CS"/>
        </w:rPr>
        <w:t>„осим нематеријалних средстава,</w:t>
      </w:r>
      <w:r w:rsidR="002E7EF4">
        <w:rPr>
          <w:lang w:val="ru-RU"/>
        </w:rPr>
        <w:t>”.</w:t>
      </w:r>
    </w:p>
    <w:p w:rsidR="00A0718F" w:rsidRDefault="002E7EF4" w:rsidP="002E7EF4">
      <w:pPr>
        <w:jc w:val="both"/>
        <w:rPr>
          <w:lang w:val="ru-RU"/>
        </w:rPr>
      </w:pPr>
      <w:r>
        <w:rPr>
          <w:lang w:val="ru-RU"/>
        </w:rPr>
        <w:tab/>
      </w:r>
      <w:r w:rsidR="00A0718F">
        <w:rPr>
          <w:lang w:val="ru-RU"/>
        </w:rPr>
        <w:t xml:space="preserve">Став 8. мења се и гласи: </w:t>
      </w:r>
    </w:p>
    <w:p w:rsidR="00370FCA" w:rsidRPr="00370FCA" w:rsidRDefault="00A0718F" w:rsidP="00370FCA">
      <w:pPr>
        <w:shd w:val="clear" w:color="auto" w:fill="FFFFFF"/>
        <w:ind w:firstLine="720"/>
        <w:jc w:val="both"/>
        <w:rPr>
          <w:color w:val="000000"/>
          <w:lang w:val="sr-Cyrl-RS"/>
        </w:rPr>
      </w:pPr>
      <w:r>
        <w:rPr>
          <w:lang w:val="sr-Cyrl-CS"/>
        </w:rPr>
        <w:t xml:space="preserve"> </w:t>
      </w:r>
      <w:r w:rsidR="002E7EF4">
        <w:rPr>
          <w:lang w:val="sr-Cyrl-CS"/>
        </w:rPr>
        <w:t>„</w:t>
      </w:r>
      <w:r w:rsidR="00370FCA">
        <w:rPr>
          <w:color w:val="000000"/>
          <w:lang w:val="sr-Cyrl-RS"/>
        </w:rPr>
        <w:t>И</w:t>
      </w:r>
      <w:r w:rsidR="00370FCA" w:rsidRPr="00370FCA">
        <w:rPr>
          <w:color w:val="000000"/>
          <w:lang w:val="sr-Cyrl-RS"/>
        </w:rPr>
        <w:t>зузетно</w:t>
      </w:r>
      <w:r w:rsidR="002768DA">
        <w:rPr>
          <w:color w:val="000000"/>
        </w:rPr>
        <w:t>,</w:t>
      </w:r>
      <w:r w:rsidR="00370FCA" w:rsidRPr="00370FCA">
        <w:rPr>
          <w:color w:val="000000"/>
          <w:lang w:val="sr-Cyrl-RS"/>
        </w:rPr>
        <w:t xml:space="preserve"> стална средства која се састоје из непокретних и покретних делова, разврставају се по групама сходно начину на који су евидентирана у пословним књигама обвезника у складу са прописима којима се уређује рачуноводство.</w:t>
      </w:r>
      <w:r w:rsidR="00AB55C1">
        <w:rPr>
          <w:lang w:val="ru-RU"/>
        </w:rPr>
        <w:t>”</w:t>
      </w:r>
      <w:r w:rsidR="00370FCA" w:rsidRPr="00370FCA">
        <w:rPr>
          <w:color w:val="000000"/>
          <w:lang w:val="sr-Cyrl-RS"/>
        </w:rPr>
        <w:t xml:space="preserve">  </w:t>
      </w:r>
    </w:p>
    <w:p w:rsidR="00A0718F" w:rsidRDefault="00A0718F" w:rsidP="00370FCA">
      <w:pPr>
        <w:ind w:firstLine="720"/>
        <w:jc w:val="both"/>
        <w:rPr>
          <w:color w:val="000000"/>
          <w:lang w:val="sr-Cyrl-RS"/>
        </w:rPr>
      </w:pPr>
      <w:r>
        <w:rPr>
          <w:color w:val="000000"/>
          <w:lang w:val="sr-Cyrl-RS"/>
        </w:rPr>
        <w:t xml:space="preserve">После става 8. додају се ст. 9. и 10, који гласе: </w:t>
      </w:r>
    </w:p>
    <w:p w:rsidR="002E7EF4" w:rsidRDefault="00A0718F" w:rsidP="00370FCA">
      <w:pPr>
        <w:ind w:firstLine="720"/>
        <w:jc w:val="both"/>
        <w:rPr>
          <w:lang w:val="ru-RU"/>
        </w:rPr>
      </w:pPr>
      <w:r>
        <w:rPr>
          <w:lang w:val="sr-Cyrl-CS"/>
        </w:rPr>
        <w:t>„</w:t>
      </w:r>
      <w:r w:rsidR="00370FCA">
        <w:rPr>
          <w:color w:val="000000"/>
          <w:lang w:val="sr-Cyrl-RS"/>
        </w:rPr>
        <w:t>А</w:t>
      </w:r>
      <w:r w:rsidR="00370FCA" w:rsidRPr="00370FCA">
        <w:rPr>
          <w:color w:val="000000"/>
          <w:lang w:val="sr-Cyrl-RS"/>
        </w:rPr>
        <w:t>мортизација нематеријалних средстава врши се применом проп</w:t>
      </w:r>
      <w:r w:rsidR="00720E07">
        <w:rPr>
          <w:color w:val="000000"/>
          <w:lang w:val="sr-Cyrl-RS"/>
        </w:rPr>
        <w:t>о</w:t>
      </w:r>
      <w:r w:rsidR="00370FCA" w:rsidRPr="00370FCA">
        <w:rPr>
          <w:color w:val="000000"/>
          <w:lang w:val="sr-Cyrl-RS"/>
        </w:rPr>
        <w:t xml:space="preserve">рционалне методе </w:t>
      </w:r>
      <w:r w:rsidR="00720E07">
        <w:rPr>
          <w:color w:val="000000"/>
          <w:lang w:val="sr-Cyrl-RS"/>
        </w:rPr>
        <w:t xml:space="preserve">сразмерно </w:t>
      </w:r>
      <w:r w:rsidR="00370FCA" w:rsidRPr="00370FCA">
        <w:rPr>
          <w:color w:val="000000"/>
          <w:lang w:val="sr-Cyrl-RS"/>
        </w:rPr>
        <w:t>век</w:t>
      </w:r>
      <w:r w:rsidR="00720E07">
        <w:rPr>
          <w:color w:val="000000"/>
          <w:lang w:val="sr-Cyrl-RS"/>
        </w:rPr>
        <w:t>у</w:t>
      </w:r>
      <w:r w:rsidR="00370FCA" w:rsidRPr="00370FCA">
        <w:rPr>
          <w:color w:val="000000"/>
          <w:lang w:val="sr-Cyrl-RS"/>
        </w:rPr>
        <w:t xml:space="preserve"> трајања </w:t>
      </w:r>
      <w:r w:rsidR="008E2263">
        <w:rPr>
          <w:color w:val="000000"/>
          <w:lang w:val="sr-Cyrl-RS"/>
        </w:rPr>
        <w:t>који је опредељен моментом признавања тих</w:t>
      </w:r>
      <w:r w:rsidR="00370FCA" w:rsidRPr="00370FCA">
        <w:rPr>
          <w:color w:val="000000"/>
          <w:lang w:val="sr-Cyrl-RS"/>
        </w:rPr>
        <w:t xml:space="preserve"> средстава</w:t>
      </w:r>
      <w:r w:rsidR="008E2263">
        <w:rPr>
          <w:color w:val="000000"/>
          <w:lang w:val="sr-Cyrl-RS"/>
        </w:rPr>
        <w:t xml:space="preserve"> у пословним књигама обвезника у складу са прописима </w:t>
      </w:r>
      <w:r w:rsidR="00E33DA1">
        <w:rPr>
          <w:color w:val="000000"/>
          <w:lang w:val="sr-Cyrl-RS"/>
        </w:rPr>
        <w:t>којима се уређује</w:t>
      </w:r>
      <w:r w:rsidR="008E2263">
        <w:rPr>
          <w:color w:val="000000"/>
          <w:lang w:val="sr-Cyrl-RS"/>
        </w:rPr>
        <w:t xml:space="preserve"> рачуноводств</w:t>
      </w:r>
      <w:r w:rsidR="00E33DA1">
        <w:rPr>
          <w:color w:val="000000"/>
          <w:lang w:val="sr-Cyrl-RS"/>
        </w:rPr>
        <w:t>о</w:t>
      </w:r>
      <w:r w:rsidR="008E2263">
        <w:rPr>
          <w:color w:val="000000"/>
          <w:lang w:val="sr-Cyrl-RS"/>
        </w:rPr>
        <w:t xml:space="preserve"> и МРС, односно МСФИ и МСФИ за МСП</w:t>
      </w:r>
      <w:r w:rsidR="00370FCA" w:rsidRPr="00370FCA">
        <w:rPr>
          <w:color w:val="000000"/>
          <w:lang w:val="sr-Cyrl-RS"/>
        </w:rPr>
        <w:t xml:space="preserve">, </w:t>
      </w:r>
      <w:r w:rsidR="00370FCA" w:rsidRPr="00370FCA">
        <w:rPr>
          <w:color w:val="000000"/>
        </w:rPr>
        <w:t>на основицу коју чини набавна вредност</w:t>
      </w:r>
      <w:r w:rsidR="00370FCA" w:rsidRPr="00370FCA">
        <w:rPr>
          <w:color w:val="000000"/>
          <w:lang w:val="sr-Cyrl-RS"/>
        </w:rPr>
        <w:t xml:space="preserve"> сваког</w:t>
      </w:r>
      <w:r w:rsidR="00370FCA" w:rsidRPr="00370FCA">
        <w:rPr>
          <w:color w:val="000000"/>
        </w:rPr>
        <w:t xml:space="preserve"> средства</w:t>
      </w:r>
      <w:r w:rsidR="00370FCA" w:rsidRPr="00370FCA">
        <w:rPr>
          <w:color w:val="000000"/>
          <w:lang w:val="sr-Cyrl-RS"/>
        </w:rPr>
        <w:t xml:space="preserve"> посебно.</w:t>
      </w:r>
    </w:p>
    <w:p w:rsidR="00370FCA" w:rsidRDefault="00A0718F" w:rsidP="00370FCA">
      <w:pPr>
        <w:ind w:firstLine="720"/>
        <w:jc w:val="both"/>
        <w:rPr>
          <w:lang w:val="ru-RU"/>
        </w:rPr>
      </w:pPr>
      <w:r>
        <w:rPr>
          <w:lang w:val="sr-Cyrl-CS"/>
        </w:rPr>
        <w:t xml:space="preserve"> </w:t>
      </w:r>
      <w:r w:rsidR="00370FCA">
        <w:rPr>
          <w:lang w:val="sr-Cyrl-CS"/>
        </w:rPr>
        <w:t>М</w:t>
      </w:r>
      <w:r w:rsidR="00370FCA">
        <w:rPr>
          <w:bCs/>
          <w:iCs/>
          <w:color w:val="000000"/>
          <w:lang w:val="sr-Cyrl-RS"/>
        </w:rPr>
        <w:t xml:space="preserve">инистар финансија ближе уређује начин </w:t>
      </w:r>
      <w:r w:rsidR="00370FCA" w:rsidRPr="005F2115">
        <w:rPr>
          <w:color w:val="000000"/>
        </w:rPr>
        <w:t>разврставања сталних средстава</w:t>
      </w:r>
      <w:r w:rsidR="00370FCA">
        <w:rPr>
          <w:color w:val="000000"/>
          <w:lang w:val="sr-Cyrl-RS"/>
        </w:rPr>
        <w:t xml:space="preserve"> из става 3. овог члана </w:t>
      </w:r>
      <w:r w:rsidR="00370FCA">
        <w:rPr>
          <w:color w:val="000000"/>
        </w:rPr>
        <w:t>по групама</w:t>
      </w:r>
      <w:r w:rsidR="00370FCA">
        <w:rPr>
          <w:color w:val="000000"/>
          <w:lang w:val="sr-Cyrl-RS"/>
        </w:rPr>
        <w:t xml:space="preserve">, </w:t>
      </w:r>
      <w:r w:rsidR="00370FCA">
        <w:rPr>
          <w:bCs/>
          <w:iCs/>
          <w:color w:val="000000"/>
          <w:lang w:val="sr-Cyrl-RS"/>
        </w:rPr>
        <w:t>врсту нематеријалних средстава, као</w:t>
      </w:r>
      <w:r w:rsidR="00370FCA" w:rsidRPr="005F2115">
        <w:rPr>
          <w:color w:val="000000"/>
        </w:rPr>
        <w:t xml:space="preserve"> и начин утврђивања амортизације</w:t>
      </w:r>
      <w:r w:rsidR="00370FCA">
        <w:rPr>
          <w:color w:val="000000"/>
          <w:lang w:val="sr-Cyrl-RS"/>
        </w:rPr>
        <w:t>.</w:t>
      </w:r>
      <w:r w:rsidR="00370FCA">
        <w:rPr>
          <w:lang w:val="ru-RU"/>
        </w:rPr>
        <w:t>”</w:t>
      </w:r>
    </w:p>
    <w:p w:rsidR="00370FCA" w:rsidRDefault="00370FCA" w:rsidP="00370FCA">
      <w:pPr>
        <w:jc w:val="both"/>
        <w:rPr>
          <w:lang w:val="ru-RU"/>
        </w:rPr>
      </w:pPr>
    </w:p>
    <w:p w:rsidR="00370FCA" w:rsidRDefault="00370FCA" w:rsidP="00370FCA">
      <w:pPr>
        <w:jc w:val="center"/>
        <w:rPr>
          <w:lang w:val="ru-RU"/>
        </w:rPr>
      </w:pPr>
      <w:r>
        <w:rPr>
          <w:lang w:val="ru-RU"/>
        </w:rPr>
        <w:t>Члан 2.</w:t>
      </w:r>
    </w:p>
    <w:p w:rsidR="00370FCA" w:rsidRDefault="00370FCA" w:rsidP="00370FCA">
      <w:pPr>
        <w:jc w:val="both"/>
        <w:rPr>
          <w:lang w:val="ru-RU"/>
        </w:rPr>
      </w:pPr>
      <w:r>
        <w:rPr>
          <w:lang w:val="ru-RU"/>
        </w:rPr>
        <w:tab/>
        <w:t>У члану 16.</w:t>
      </w:r>
      <w:r w:rsidR="009C0DFA">
        <w:rPr>
          <w:lang w:val="ru-RU"/>
        </w:rPr>
        <w:t xml:space="preserve"> ст. 5. и 6. бришу се.</w:t>
      </w:r>
    </w:p>
    <w:p w:rsidR="00B60CD3" w:rsidRDefault="009C0DFA" w:rsidP="00370FCA">
      <w:pPr>
        <w:jc w:val="both"/>
        <w:rPr>
          <w:lang w:val="ru-RU"/>
        </w:rPr>
      </w:pPr>
      <w:r>
        <w:rPr>
          <w:lang w:val="ru-RU"/>
        </w:rPr>
        <w:tab/>
      </w:r>
      <w:r w:rsidR="00B60CD3">
        <w:rPr>
          <w:lang w:val="ru-RU"/>
        </w:rPr>
        <w:t>Досадашњи став 7. постаје став 5.</w:t>
      </w:r>
    </w:p>
    <w:p w:rsidR="009C0DFA" w:rsidRDefault="009C0DFA" w:rsidP="00B60CD3">
      <w:pPr>
        <w:ind w:firstLine="720"/>
        <w:jc w:val="both"/>
        <w:rPr>
          <w:lang w:val="ru-RU"/>
        </w:rPr>
      </w:pPr>
      <w:r>
        <w:rPr>
          <w:lang w:val="ru-RU"/>
        </w:rPr>
        <w:t>У досадашњем ставу 8</w:t>
      </w:r>
      <w:r w:rsidR="00FD6FE6">
        <w:rPr>
          <w:lang w:val="ru-RU"/>
        </w:rPr>
        <w:t>,</w:t>
      </w:r>
      <w:r>
        <w:rPr>
          <w:lang w:val="ru-RU"/>
        </w:rPr>
        <w:t xml:space="preserve"> који постаје став 6, речи: </w:t>
      </w:r>
      <w:r>
        <w:rPr>
          <w:lang w:val="sr-Cyrl-CS"/>
        </w:rPr>
        <w:t>„става 7.</w:t>
      </w:r>
      <w:r>
        <w:rPr>
          <w:lang w:val="ru-RU"/>
        </w:rPr>
        <w:t>” замењују се речима:</w:t>
      </w:r>
      <w:r w:rsidRPr="009C0DFA">
        <w:rPr>
          <w:lang w:val="sr-Cyrl-CS"/>
        </w:rPr>
        <w:t xml:space="preserve"> </w:t>
      </w:r>
      <w:r>
        <w:rPr>
          <w:lang w:val="sr-Cyrl-CS"/>
        </w:rPr>
        <w:t>„</w:t>
      </w:r>
      <w:r w:rsidR="00E64487">
        <w:rPr>
          <w:lang w:val="sr-Cyrl-CS"/>
        </w:rPr>
        <w:t>става 5</w:t>
      </w:r>
      <w:r>
        <w:rPr>
          <w:lang w:val="sr-Cyrl-CS"/>
        </w:rPr>
        <w:t>.</w:t>
      </w:r>
      <w:r>
        <w:rPr>
          <w:lang w:val="ru-RU"/>
        </w:rPr>
        <w:t>”</w:t>
      </w:r>
      <w:r w:rsidR="00E64487">
        <w:rPr>
          <w:lang w:val="ru-RU"/>
        </w:rPr>
        <w:t>.</w:t>
      </w:r>
      <w:r>
        <w:rPr>
          <w:lang w:val="ru-RU"/>
        </w:rPr>
        <w:t xml:space="preserve">  </w:t>
      </w:r>
    </w:p>
    <w:p w:rsidR="00E64487" w:rsidRDefault="00E64487" w:rsidP="00370FCA">
      <w:pPr>
        <w:jc w:val="both"/>
        <w:rPr>
          <w:lang w:val="ru-RU"/>
        </w:rPr>
      </w:pPr>
      <w:r>
        <w:rPr>
          <w:lang w:val="ru-RU"/>
        </w:rPr>
        <w:tab/>
        <w:t>У досадашњем ставу 9</w:t>
      </w:r>
      <w:r w:rsidR="00FD6FE6">
        <w:rPr>
          <w:lang w:val="ru-RU"/>
        </w:rPr>
        <w:t>,</w:t>
      </w:r>
      <w:r>
        <w:rPr>
          <w:lang w:val="ru-RU"/>
        </w:rPr>
        <w:t xml:space="preserve"> који постаје став 7, после речи: </w:t>
      </w:r>
      <w:r>
        <w:rPr>
          <w:lang w:val="sr-Cyrl-CS"/>
        </w:rPr>
        <w:t>„реализацију</w:t>
      </w:r>
      <w:r>
        <w:rPr>
          <w:lang w:val="ru-RU"/>
        </w:rPr>
        <w:t xml:space="preserve">” додају се запета и речи: </w:t>
      </w:r>
      <w:r>
        <w:rPr>
          <w:lang w:val="sr-Cyrl-CS"/>
        </w:rPr>
        <w:t>„до краја пореског периода</w:t>
      </w:r>
      <w:r>
        <w:rPr>
          <w:lang w:val="ru-RU"/>
        </w:rPr>
        <w:t>”.</w:t>
      </w:r>
    </w:p>
    <w:p w:rsidR="00E64487" w:rsidRDefault="00E64487" w:rsidP="00370FCA">
      <w:pPr>
        <w:jc w:val="both"/>
        <w:rPr>
          <w:lang w:val="ru-RU"/>
        </w:rPr>
      </w:pPr>
      <w:r>
        <w:rPr>
          <w:lang w:val="ru-RU"/>
        </w:rPr>
        <w:tab/>
        <w:t>У досадашњем ставу 10</w:t>
      </w:r>
      <w:r w:rsidR="00FD6FE6">
        <w:rPr>
          <w:lang w:val="ru-RU"/>
        </w:rPr>
        <w:t>,</w:t>
      </w:r>
      <w:r>
        <w:rPr>
          <w:lang w:val="ru-RU"/>
        </w:rPr>
        <w:t xml:space="preserve"> који постаје став 8,</w:t>
      </w:r>
      <w:r w:rsidRPr="00E64487">
        <w:rPr>
          <w:lang w:val="ru-RU"/>
        </w:rPr>
        <w:t xml:space="preserve"> </w:t>
      </w:r>
      <w:r>
        <w:rPr>
          <w:lang w:val="ru-RU"/>
        </w:rPr>
        <w:t xml:space="preserve">речи: </w:t>
      </w:r>
      <w:r>
        <w:rPr>
          <w:lang w:val="sr-Cyrl-CS"/>
        </w:rPr>
        <w:t>„става 9.</w:t>
      </w:r>
      <w:r>
        <w:rPr>
          <w:lang w:val="ru-RU"/>
        </w:rPr>
        <w:t>” замењују се речима:</w:t>
      </w:r>
      <w:r w:rsidRPr="009C0DFA">
        <w:rPr>
          <w:lang w:val="sr-Cyrl-CS"/>
        </w:rPr>
        <w:t xml:space="preserve"> </w:t>
      </w:r>
      <w:r>
        <w:rPr>
          <w:lang w:val="sr-Cyrl-CS"/>
        </w:rPr>
        <w:t>„става 7.</w:t>
      </w:r>
      <w:r>
        <w:rPr>
          <w:lang w:val="ru-RU"/>
        </w:rPr>
        <w:t xml:space="preserve">”, </w:t>
      </w:r>
      <w:r w:rsidR="00603D31">
        <w:rPr>
          <w:lang w:val="ru-RU"/>
        </w:rPr>
        <w:t xml:space="preserve">речи: </w:t>
      </w:r>
      <w:r w:rsidR="00603D31">
        <w:rPr>
          <w:lang w:val="sr-Cyrl-CS"/>
        </w:rPr>
        <w:t>„и члана 22а овог закона,</w:t>
      </w:r>
      <w:r w:rsidR="00603D31">
        <w:rPr>
          <w:lang w:val="ru-RU"/>
        </w:rPr>
        <w:t>” бришу се, а речи:</w:t>
      </w:r>
      <w:r w:rsidR="00603D31" w:rsidRPr="00603D31">
        <w:rPr>
          <w:lang w:val="sr-Cyrl-CS"/>
        </w:rPr>
        <w:t xml:space="preserve"> </w:t>
      </w:r>
      <w:r w:rsidR="00603D31">
        <w:rPr>
          <w:lang w:val="sr-Cyrl-CS"/>
        </w:rPr>
        <w:t>„става 7.</w:t>
      </w:r>
      <w:r w:rsidR="00603D31">
        <w:rPr>
          <w:lang w:val="ru-RU"/>
        </w:rPr>
        <w:t>”</w:t>
      </w:r>
      <w:r w:rsidR="00603D31" w:rsidRPr="00603D31">
        <w:rPr>
          <w:lang w:val="ru-RU"/>
        </w:rPr>
        <w:t xml:space="preserve"> </w:t>
      </w:r>
      <w:r w:rsidR="00603D31">
        <w:rPr>
          <w:lang w:val="ru-RU"/>
        </w:rPr>
        <w:t>замењују се речима:</w:t>
      </w:r>
      <w:r w:rsidR="00603D31" w:rsidRPr="009C0DFA">
        <w:rPr>
          <w:lang w:val="sr-Cyrl-CS"/>
        </w:rPr>
        <w:t xml:space="preserve"> </w:t>
      </w:r>
      <w:r w:rsidR="00603D31">
        <w:rPr>
          <w:lang w:val="sr-Cyrl-CS"/>
        </w:rPr>
        <w:t>„става 5.</w:t>
      </w:r>
      <w:r w:rsidR="00603D31">
        <w:rPr>
          <w:lang w:val="ru-RU"/>
        </w:rPr>
        <w:t>”.</w:t>
      </w:r>
    </w:p>
    <w:p w:rsidR="00603D31" w:rsidRDefault="00603D31" w:rsidP="00370FCA">
      <w:pPr>
        <w:jc w:val="both"/>
        <w:rPr>
          <w:lang w:val="ru-RU"/>
        </w:rPr>
      </w:pPr>
      <w:r>
        <w:rPr>
          <w:lang w:val="ru-RU"/>
        </w:rPr>
        <w:tab/>
        <w:t>У досадашњем ставу 11</w:t>
      </w:r>
      <w:r w:rsidR="00FD6FE6">
        <w:rPr>
          <w:lang w:val="ru-RU"/>
        </w:rPr>
        <w:t>,</w:t>
      </w:r>
      <w:r>
        <w:rPr>
          <w:lang w:val="ru-RU"/>
        </w:rPr>
        <w:t xml:space="preserve"> који постаје став 9,</w:t>
      </w:r>
      <w:r w:rsidR="00F73D0B">
        <w:rPr>
          <w:lang w:val="ru-RU"/>
        </w:rPr>
        <w:t xml:space="preserve"> речи: </w:t>
      </w:r>
      <w:r w:rsidR="00F73D0B">
        <w:rPr>
          <w:lang w:val="sr-Cyrl-CS"/>
        </w:rPr>
        <w:t>„става 2.</w:t>
      </w:r>
      <w:r w:rsidR="00F73D0B">
        <w:rPr>
          <w:lang w:val="ru-RU"/>
        </w:rPr>
        <w:t xml:space="preserve">” замењују се речима: </w:t>
      </w:r>
      <w:r w:rsidR="00F73D0B">
        <w:rPr>
          <w:lang w:val="sr-Cyrl-CS"/>
        </w:rPr>
        <w:t>„става 2, односно става 7.</w:t>
      </w:r>
      <w:r w:rsidR="00F73D0B">
        <w:rPr>
          <w:lang w:val="ru-RU"/>
        </w:rPr>
        <w:t>”.</w:t>
      </w:r>
    </w:p>
    <w:p w:rsidR="00FD6FE6" w:rsidRDefault="00FD6FE6" w:rsidP="00370FCA">
      <w:pPr>
        <w:jc w:val="both"/>
        <w:rPr>
          <w:lang w:val="ru-RU"/>
        </w:rPr>
      </w:pPr>
      <w:r>
        <w:rPr>
          <w:lang w:val="ru-RU"/>
        </w:rPr>
        <w:tab/>
        <w:t xml:space="preserve">У досадашњем ставу 12, који постаје став 10, речи: </w:t>
      </w:r>
      <w:r>
        <w:rPr>
          <w:lang w:val="sr-Cyrl-CS"/>
        </w:rPr>
        <w:t xml:space="preserve">„ст. </w:t>
      </w:r>
      <w:r w:rsidRPr="00FD6FE6">
        <w:rPr>
          <w:color w:val="000000"/>
        </w:rPr>
        <w:t>1, 2, 3, 4, 5, 6, 7, 9. и 11</w:t>
      </w:r>
      <w:r>
        <w:rPr>
          <w:color w:val="000000"/>
          <w:lang w:val="sr-Cyrl-RS"/>
        </w:rPr>
        <w:t>.</w:t>
      </w:r>
      <w:r>
        <w:rPr>
          <w:lang w:val="ru-RU"/>
        </w:rPr>
        <w:t xml:space="preserve">” замењују се речима: </w:t>
      </w:r>
      <w:r>
        <w:rPr>
          <w:lang w:val="sr-Cyrl-CS"/>
        </w:rPr>
        <w:t xml:space="preserve">„ст. </w:t>
      </w:r>
      <w:r>
        <w:rPr>
          <w:color w:val="000000"/>
          <w:lang w:val="sr-Cyrl-RS"/>
        </w:rPr>
        <w:t>1, 2, 3, 4, 5, 7. и 9.</w:t>
      </w:r>
      <w:r>
        <w:rPr>
          <w:lang w:val="ru-RU"/>
        </w:rPr>
        <w:t>”.</w:t>
      </w:r>
    </w:p>
    <w:p w:rsidR="00FD6FE6" w:rsidRDefault="00FD6FE6" w:rsidP="00370FCA">
      <w:pPr>
        <w:jc w:val="both"/>
      </w:pPr>
      <w:r>
        <w:rPr>
          <w:lang w:val="ru-RU"/>
        </w:rPr>
        <w:tab/>
        <w:t>Досадашњи став 13. постаје став 11.</w:t>
      </w:r>
    </w:p>
    <w:p w:rsidR="00110811" w:rsidRDefault="00110811" w:rsidP="00370FCA">
      <w:pPr>
        <w:jc w:val="both"/>
      </w:pPr>
    </w:p>
    <w:p w:rsidR="00110811" w:rsidRDefault="00110811" w:rsidP="00110811">
      <w:pPr>
        <w:jc w:val="center"/>
        <w:rPr>
          <w:lang w:val="sr-Cyrl-RS"/>
        </w:rPr>
      </w:pPr>
      <w:r>
        <w:rPr>
          <w:lang w:val="sr-Cyrl-RS"/>
        </w:rPr>
        <w:t>Члан 3.</w:t>
      </w:r>
    </w:p>
    <w:p w:rsidR="00D935AC" w:rsidRDefault="00110811" w:rsidP="00110811">
      <w:pPr>
        <w:jc w:val="both"/>
        <w:rPr>
          <w:lang w:val="ru-RU"/>
        </w:rPr>
      </w:pPr>
      <w:r>
        <w:rPr>
          <w:lang w:val="sr-Cyrl-RS"/>
        </w:rPr>
        <w:tab/>
        <w:t xml:space="preserve">У члану 16а став 2. речи: </w:t>
      </w:r>
      <w:r>
        <w:rPr>
          <w:lang w:val="sr-Cyrl-CS"/>
        </w:rPr>
        <w:t>„став 9.</w:t>
      </w:r>
      <w:r>
        <w:rPr>
          <w:lang w:val="ru-RU"/>
        </w:rPr>
        <w:t xml:space="preserve">” замењују се речима: </w:t>
      </w:r>
      <w:r>
        <w:rPr>
          <w:lang w:val="sr-Cyrl-CS"/>
        </w:rPr>
        <w:t>„став 7.</w:t>
      </w:r>
      <w:r>
        <w:rPr>
          <w:lang w:val="ru-RU"/>
        </w:rPr>
        <w:t>”</w:t>
      </w:r>
      <w:r w:rsidR="00E277EF">
        <w:rPr>
          <w:lang w:val="ru-RU"/>
        </w:rPr>
        <w:t xml:space="preserve">, а после речи: </w:t>
      </w:r>
      <w:r w:rsidR="00E277EF">
        <w:rPr>
          <w:lang w:val="sr-Cyrl-CS"/>
        </w:rPr>
        <w:t>„</w:t>
      </w:r>
      <w:r w:rsidR="00E277EF">
        <w:rPr>
          <w:lang w:val="ru-RU"/>
        </w:rPr>
        <w:t xml:space="preserve">чланом 22а” додају се речи: </w:t>
      </w:r>
      <w:r w:rsidR="00E277EF">
        <w:rPr>
          <w:lang w:val="sr-Cyrl-CS"/>
        </w:rPr>
        <w:t>„став 1.</w:t>
      </w:r>
      <w:r w:rsidR="00E277EF">
        <w:rPr>
          <w:lang w:val="ru-RU"/>
        </w:rPr>
        <w:t>”</w:t>
      </w:r>
      <w:r>
        <w:rPr>
          <w:lang w:val="ru-RU"/>
        </w:rPr>
        <w:t>.</w:t>
      </w:r>
    </w:p>
    <w:p w:rsidR="00D935AC" w:rsidRPr="00D935AC" w:rsidRDefault="00D935AC" w:rsidP="00110811">
      <w:pPr>
        <w:jc w:val="both"/>
        <w:rPr>
          <w:lang w:val="ru-RU"/>
        </w:rPr>
      </w:pPr>
    </w:p>
    <w:p w:rsidR="00FD6FE6" w:rsidRDefault="00FD6FE6" w:rsidP="00370FCA">
      <w:pPr>
        <w:jc w:val="both"/>
        <w:rPr>
          <w:lang w:val="ru-RU"/>
        </w:rPr>
      </w:pPr>
    </w:p>
    <w:p w:rsidR="00FD6FE6" w:rsidRDefault="00110811" w:rsidP="00FD6FE6">
      <w:pPr>
        <w:jc w:val="center"/>
        <w:rPr>
          <w:lang w:val="ru-RU"/>
        </w:rPr>
      </w:pPr>
      <w:r>
        <w:rPr>
          <w:lang w:val="ru-RU"/>
        </w:rPr>
        <w:lastRenderedPageBreak/>
        <w:t>Члан 4</w:t>
      </w:r>
      <w:r w:rsidR="00FD6FE6">
        <w:rPr>
          <w:lang w:val="ru-RU"/>
        </w:rPr>
        <w:t>.</w:t>
      </w:r>
    </w:p>
    <w:p w:rsidR="00FD6FE6" w:rsidRDefault="00FD6FE6" w:rsidP="00FD6FE6">
      <w:pPr>
        <w:jc w:val="both"/>
        <w:rPr>
          <w:lang w:val="ru-RU"/>
        </w:rPr>
      </w:pPr>
      <w:r>
        <w:rPr>
          <w:lang w:val="ru-RU"/>
        </w:rPr>
        <w:tab/>
        <w:t xml:space="preserve">У члану 22а после става 1. додају се ст. 2. до </w:t>
      </w:r>
      <w:r w:rsidR="005350D5">
        <w:rPr>
          <w:lang w:val="ru-RU"/>
        </w:rPr>
        <w:t>7</w:t>
      </w:r>
      <w:r>
        <w:rPr>
          <w:lang w:val="ru-RU"/>
        </w:rPr>
        <w:t>, који гласе:</w:t>
      </w:r>
    </w:p>
    <w:p w:rsidR="0089112B" w:rsidRPr="0089112B" w:rsidRDefault="007D0816" w:rsidP="0089112B">
      <w:pPr>
        <w:shd w:val="clear" w:color="auto" w:fill="FFFFFF"/>
        <w:ind w:firstLine="720"/>
        <w:jc w:val="both"/>
        <w:rPr>
          <w:color w:val="000000"/>
          <w:lang w:val="sr-Cyrl-RS"/>
        </w:rPr>
      </w:pPr>
      <w:r>
        <w:rPr>
          <w:lang w:val="sr-Cyrl-CS"/>
        </w:rPr>
        <w:t>„</w:t>
      </w:r>
      <w:r w:rsidR="0089112B">
        <w:rPr>
          <w:color w:val="000000"/>
          <w:lang w:val="sr-Cyrl-RS"/>
        </w:rPr>
        <w:t>Н</w:t>
      </w:r>
      <w:r w:rsidR="0089112B" w:rsidRPr="0089112B">
        <w:rPr>
          <w:color w:val="000000"/>
        </w:rPr>
        <w:t xml:space="preserve">а терет расхода банке признаје се отпис вредности појединачних потраживања </w:t>
      </w:r>
      <w:r w:rsidR="0089112B" w:rsidRPr="0089112B">
        <w:rPr>
          <w:color w:val="000000"/>
          <w:lang w:val="sr-Cyrl-RS"/>
        </w:rPr>
        <w:t xml:space="preserve">у складу са одредбама члана 16. ст. 1. до </w:t>
      </w:r>
      <w:r w:rsidR="00780750">
        <w:rPr>
          <w:color w:val="000000"/>
          <w:lang w:val="sr-Cyrl-RS"/>
        </w:rPr>
        <w:t>6</w:t>
      </w:r>
      <w:r w:rsidR="0089112B" w:rsidRPr="0089112B">
        <w:rPr>
          <w:color w:val="000000"/>
          <w:lang w:val="sr-Cyrl-RS"/>
        </w:rPr>
        <w:t xml:space="preserve">. овог закона. </w:t>
      </w:r>
    </w:p>
    <w:p w:rsidR="0089112B" w:rsidRPr="0089112B" w:rsidRDefault="0089112B" w:rsidP="0089112B">
      <w:pPr>
        <w:shd w:val="clear" w:color="auto" w:fill="FFFFFF"/>
        <w:ind w:firstLine="720"/>
        <w:jc w:val="both"/>
        <w:rPr>
          <w:b/>
          <w:bCs/>
          <w:color w:val="008080"/>
        </w:rPr>
      </w:pPr>
      <w:r>
        <w:rPr>
          <w:color w:val="000000"/>
          <w:lang w:val="sr-Cyrl-RS"/>
        </w:rPr>
        <w:t>И</w:t>
      </w:r>
      <w:r w:rsidRPr="0089112B">
        <w:rPr>
          <w:color w:val="000000"/>
          <w:lang w:val="sr-Cyrl-RS"/>
        </w:rPr>
        <w:t xml:space="preserve">зузетно од става 2. овог члана, </w:t>
      </w:r>
      <w:r w:rsidRPr="0089112B">
        <w:rPr>
          <w:color w:val="000000"/>
        </w:rPr>
        <w:t xml:space="preserve">на терет расхода </w:t>
      </w:r>
      <w:r w:rsidRPr="0089112B">
        <w:rPr>
          <w:color w:val="000000"/>
          <w:lang w:val="sr-Cyrl-RS"/>
        </w:rPr>
        <w:t xml:space="preserve">банке </w:t>
      </w:r>
      <w:r w:rsidRPr="0089112B">
        <w:rPr>
          <w:color w:val="000000"/>
        </w:rPr>
        <w:t>признаје се отпис вредности појединачних потраживања по основу кредита одобреног неповезаном лицу у смислу овог закона, под условом да је од момента доспелости потраживања прошло најмање две године, уз пружање документације која представља основ за доказивање неспособности дужника да извршава своје новчане обавезе (нпр. документација из кредитног досијеа дужника о измиривању обавезе дужника према банци у току последњих дванаест месеци, преписка и друга документација о контактима банке и дужника у вези са наплатом потраживања и мерама које је банка предузела ради наплате).</w:t>
      </w:r>
    </w:p>
    <w:p w:rsidR="0089112B" w:rsidRPr="0089112B" w:rsidRDefault="0089112B" w:rsidP="0089112B">
      <w:pPr>
        <w:shd w:val="clear" w:color="auto" w:fill="FFFFFF"/>
        <w:ind w:firstLine="720"/>
        <w:jc w:val="both"/>
        <w:rPr>
          <w:b/>
          <w:bCs/>
          <w:color w:val="008080"/>
        </w:rPr>
      </w:pPr>
      <w:r>
        <w:rPr>
          <w:color w:val="000000"/>
          <w:lang w:val="sr-Cyrl-RS"/>
        </w:rPr>
        <w:t>И</w:t>
      </w:r>
      <w:r w:rsidRPr="0089112B">
        <w:rPr>
          <w:color w:val="000000"/>
        </w:rPr>
        <w:t>зузетно од ст</w:t>
      </w:r>
      <w:r w:rsidRPr="0089112B">
        <w:rPr>
          <w:color w:val="000000"/>
          <w:lang w:val="sr-Cyrl-RS"/>
        </w:rPr>
        <w:t>ава</w:t>
      </w:r>
      <w:r w:rsidRPr="0089112B">
        <w:rPr>
          <w:color w:val="000000"/>
        </w:rPr>
        <w:t xml:space="preserve"> 2. овог члана, на терет расхода признаје се отпис вредности преосталог дела појединачног потраживања банке који није наплаћен из средстава остварених продајом непокретности која се спроводи у складу са законом.</w:t>
      </w:r>
    </w:p>
    <w:p w:rsidR="0089112B" w:rsidRPr="0089112B" w:rsidRDefault="0089112B" w:rsidP="0089112B">
      <w:pPr>
        <w:shd w:val="clear" w:color="auto" w:fill="FFFFFF"/>
        <w:ind w:firstLine="720"/>
        <w:jc w:val="both"/>
        <w:rPr>
          <w:color w:val="000000"/>
          <w:lang w:val="sr-Cyrl-RS"/>
        </w:rPr>
      </w:pPr>
      <w:r>
        <w:rPr>
          <w:color w:val="000000"/>
          <w:lang w:val="sr-Cyrl-RS"/>
        </w:rPr>
        <w:t>И</w:t>
      </w:r>
      <w:r w:rsidRPr="0089112B">
        <w:rPr>
          <w:color w:val="000000"/>
          <w:lang w:val="sr-Cyrl-RS"/>
        </w:rPr>
        <w:t xml:space="preserve">зузетно од ст. 2. и 3. овог члана, на терет расхода банке признаје се отпис вредности појединачних потраживања </w:t>
      </w:r>
      <w:r w:rsidRPr="0089112B">
        <w:rPr>
          <w:color w:val="000000"/>
        </w:rPr>
        <w:t xml:space="preserve">по основу кредита </w:t>
      </w:r>
      <w:r w:rsidRPr="0089112B">
        <w:rPr>
          <w:color w:val="000000"/>
          <w:lang w:val="sr-Cyrl-RS"/>
        </w:rPr>
        <w:t xml:space="preserve">који се, у смислу прописа </w:t>
      </w:r>
      <w:r>
        <w:rPr>
          <w:color w:val="000000"/>
          <w:lang w:val="sr-Cyrl-RS"/>
        </w:rPr>
        <w:t>Народне банке С</w:t>
      </w:r>
      <w:r w:rsidRPr="0089112B">
        <w:rPr>
          <w:color w:val="000000"/>
          <w:lang w:val="sr-Cyrl-RS"/>
        </w:rPr>
        <w:t>рбије, сматрају проблематичним кредитима,</w:t>
      </w:r>
      <w:r>
        <w:rPr>
          <w:color w:val="000000"/>
          <w:lang w:val="sr-Cyrl-RS"/>
        </w:rPr>
        <w:t xml:space="preserve"> извршен у складу са прописима Народне банке С</w:t>
      </w:r>
      <w:r w:rsidRPr="0089112B">
        <w:rPr>
          <w:color w:val="000000"/>
          <w:lang w:val="sr-Cyrl-RS"/>
        </w:rPr>
        <w:t xml:space="preserve">рбије. </w:t>
      </w:r>
    </w:p>
    <w:p w:rsidR="0089112B" w:rsidRPr="0089112B" w:rsidRDefault="0089112B" w:rsidP="0089112B">
      <w:pPr>
        <w:shd w:val="clear" w:color="auto" w:fill="FFFFFF"/>
        <w:ind w:firstLine="720"/>
        <w:jc w:val="both"/>
        <w:rPr>
          <w:b/>
          <w:bCs/>
          <w:color w:val="008080"/>
        </w:rPr>
      </w:pPr>
      <w:r>
        <w:rPr>
          <w:color w:val="000000"/>
          <w:lang w:val="sr-Cyrl-RS"/>
        </w:rPr>
        <w:t>С</w:t>
      </w:r>
      <w:r w:rsidRPr="0089112B">
        <w:rPr>
          <w:color w:val="000000"/>
        </w:rPr>
        <w:t>ва отписана, исправљена и друга потраживања из ст. 1</w:t>
      </w:r>
      <w:r w:rsidRPr="0089112B">
        <w:rPr>
          <w:color w:val="000000"/>
          <w:lang w:val="sr-Cyrl-RS"/>
        </w:rPr>
        <w:t xml:space="preserve">. до 5. </w:t>
      </w:r>
      <w:r w:rsidRPr="0089112B">
        <w:rPr>
          <w:color w:val="000000"/>
        </w:rPr>
        <w:t>овог члана</w:t>
      </w:r>
      <w:r w:rsidRPr="0089112B">
        <w:rPr>
          <w:color w:val="000000"/>
          <w:lang w:val="sr-Cyrl-RS"/>
        </w:rPr>
        <w:t xml:space="preserve"> </w:t>
      </w:r>
      <w:r w:rsidRPr="0089112B">
        <w:rPr>
          <w:color w:val="000000"/>
        </w:rPr>
        <w:t xml:space="preserve">која су призната као расход, а која се касније наплате или за која поверилац повуче тужбу, предлог за извршење, односно пријаву потраживања, у моменту наплате или повлачења тужбе, предлога за извршење, односно пријаве потраживања, улазе у приходе </w:t>
      </w:r>
      <w:r w:rsidRPr="0089112B">
        <w:rPr>
          <w:color w:val="000000"/>
          <w:lang w:val="sr-Cyrl-RS"/>
        </w:rPr>
        <w:t>банке</w:t>
      </w:r>
      <w:r w:rsidRPr="0089112B">
        <w:rPr>
          <w:color w:val="000000"/>
        </w:rPr>
        <w:t>.</w:t>
      </w:r>
    </w:p>
    <w:p w:rsidR="0089112B" w:rsidRDefault="0089112B" w:rsidP="0089112B">
      <w:pPr>
        <w:shd w:val="clear" w:color="auto" w:fill="FFFFFF"/>
        <w:ind w:firstLine="720"/>
        <w:jc w:val="both"/>
        <w:rPr>
          <w:lang w:val="ru-RU"/>
        </w:rPr>
      </w:pPr>
      <w:r>
        <w:rPr>
          <w:color w:val="000000"/>
          <w:lang w:val="sr-Cyrl-RS"/>
        </w:rPr>
        <w:t>С</w:t>
      </w:r>
      <w:r w:rsidRPr="0089112B">
        <w:rPr>
          <w:color w:val="000000"/>
        </w:rPr>
        <w:t xml:space="preserve">ва отписана, исправљена и друга потраживања која нису призната као расход, а која се касније наплате, у моменту наплате не улазе у приходе </w:t>
      </w:r>
      <w:r w:rsidRPr="0089112B">
        <w:rPr>
          <w:color w:val="000000"/>
          <w:lang w:val="sr-Cyrl-RS"/>
        </w:rPr>
        <w:t>банке</w:t>
      </w:r>
      <w:r w:rsidRPr="0089112B">
        <w:rPr>
          <w:color w:val="000000"/>
        </w:rPr>
        <w:t>.</w:t>
      </w:r>
      <w:r>
        <w:rPr>
          <w:lang w:val="ru-RU"/>
        </w:rPr>
        <w:t>”</w:t>
      </w:r>
    </w:p>
    <w:p w:rsidR="00977074" w:rsidRDefault="00977074" w:rsidP="00977074">
      <w:pPr>
        <w:shd w:val="clear" w:color="auto" w:fill="FFFFFF"/>
        <w:jc w:val="both"/>
        <w:rPr>
          <w:lang w:val="ru-RU"/>
        </w:rPr>
      </w:pPr>
    </w:p>
    <w:p w:rsidR="00977074" w:rsidRDefault="00110811" w:rsidP="00977074">
      <w:pPr>
        <w:shd w:val="clear" w:color="auto" w:fill="FFFFFF"/>
        <w:jc w:val="center"/>
        <w:rPr>
          <w:lang w:val="ru-RU"/>
        </w:rPr>
      </w:pPr>
      <w:r>
        <w:rPr>
          <w:lang w:val="ru-RU"/>
        </w:rPr>
        <w:t>Члан 5</w:t>
      </w:r>
      <w:r w:rsidR="00977074">
        <w:rPr>
          <w:lang w:val="ru-RU"/>
        </w:rPr>
        <w:t xml:space="preserve">. </w:t>
      </w:r>
    </w:p>
    <w:p w:rsidR="00977074" w:rsidRDefault="00977074" w:rsidP="00977074">
      <w:pPr>
        <w:shd w:val="clear" w:color="auto" w:fill="FFFFFF"/>
        <w:jc w:val="both"/>
        <w:rPr>
          <w:lang w:val="ru-RU"/>
        </w:rPr>
      </w:pPr>
      <w:r>
        <w:rPr>
          <w:lang w:val="ru-RU"/>
        </w:rPr>
        <w:tab/>
        <w:t xml:space="preserve">У члану 28. став 2. после речи: </w:t>
      </w:r>
      <w:r>
        <w:rPr>
          <w:lang w:val="sr-Cyrl-CS"/>
        </w:rPr>
        <w:t>„апсолутних права</w:t>
      </w:r>
      <w:r>
        <w:rPr>
          <w:lang w:val="ru-RU"/>
        </w:rPr>
        <w:t xml:space="preserve">” додају се запета и речи: </w:t>
      </w:r>
      <w:r>
        <w:rPr>
          <w:lang w:val="sr-Cyrl-CS"/>
        </w:rPr>
        <w:t>„односно пореза на додату вредност</w:t>
      </w:r>
      <w:r>
        <w:rPr>
          <w:lang w:val="ru-RU"/>
        </w:rPr>
        <w:t>”.</w:t>
      </w:r>
    </w:p>
    <w:p w:rsidR="008E2263" w:rsidRDefault="008E2263" w:rsidP="00977074">
      <w:pPr>
        <w:shd w:val="clear" w:color="auto" w:fill="FFFFFF"/>
        <w:jc w:val="both"/>
        <w:rPr>
          <w:lang w:val="ru-RU"/>
        </w:rPr>
      </w:pPr>
    </w:p>
    <w:p w:rsidR="008E2263" w:rsidRDefault="008E2263" w:rsidP="008E2263">
      <w:pPr>
        <w:shd w:val="clear" w:color="auto" w:fill="FFFFFF"/>
        <w:jc w:val="center"/>
        <w:rPr>
          <w:lang w:val="ru-RU"/>
        </w:rPr>
      </w:pPr>
      <w:r>
        <w:rPr>
          <w:lang w:val="ru-RU"/>
        </w:rPr>
        <w:t>Члан 6.</w:t>
      </w:r>
    </w:p>
    <w:p w:rsidR="008E2263" w:rsidRDefault="008E2263" w:rsidP="008E2263">
      <w:pPr>
        <w:shd w:val="clear" w:color="auto" w:fill="FFFFFF"/>
        <w:jc w:val="both"/>
        <w:rPr>
          <w:lang w:val="ru-RU"/>
        </w:rPr>
      </w:pPr>
      <w:r>
        <w:rPr>
          <w:lang w:val="ru-RU"/>
        </w:rPr>
        <w:tab/>
        <w:t xml:space="preserve">У члану 29. став 2. речи: </w:t>
      </w:r>
      <w:r>
        <w:rPr>
          <w:lang w:val="sr-Cyrl-CS"/>
        </w:rPr>
        <w:t>„из става 1.</w:t>
      </w:r>
      <w:r>
        <w:rPr>
          <w:lang w:val="ru-RU"/>
        </w:rPr>
        <w:t xml:space="preserve">” замењују се речима: </w:t>
      </w:r>
      <w:r>
        <w:rPr>
          <w:lang w:val="sr-Cyrl-CS"/>
        </w:rPr>
        <w:t>„у смислу</w:t>
      </w:r>
      <w:r>
        <w:rPr>
          <w:lang w:val="ru-RU"/>
        </w:rPr>
        <w:t>”.</w:t>
      </w:r>
    </w:p>
    <w:p w:rsidR="00977074" w:rsidRDefault="00977074" w:rsidP="00977074">
      <w:pPr>
        <w:shd w:val="clear" w:color="auto" w:fill="FFFFFF"/>
        <w:jc w:val="both"/>
        <w:rPr>
          <w:lang w:val="ru-RU"/>
        </w:rPr>
      </w:pPr>
    </w:p>
    <w:p w:rsidR="00977074" w:rsidRDefault="00977074" w:rsidP="00977074">
      <w:pPr>
        <w:shd w:val="clear" w:color="auto" w:fill="FFFFFF"/>
        <w:jc w:val="center"/>
        <w:rPr>
          <w:lang w:val="ru-RU"/>
        </w:rPr>
      </w:pPr>
      <w:r>
        <w:rPr>
          <w:lang w:val="ru-RU"/>
        </w:rPr>
        <w:t xml:space="preserve">Члан </w:t>
      </w:r>
      <w:r w:rsidR="008B0ABA">
        <w:rPr>
          <w:lang w:val="ru-RU"/>
        </w:rPr>
        <w:t>7</w:t>
      </w:r>
      <w:r>
        <w:rPr>
          <w:lang w:val="ru-RU"/>
        </w:rPr>
        <w:t>.</w:t>
      </w:r>
    </w:p>
    <w:p w:rsidR="008B0ABA" w:rsidRDefault="00977074" w:rsidP="00977074">
      <w:pPr>
        <w:shd w:val="clear" w:color="auto" w:fill="FFFFFF"/>
        <w:jc w:val="both"/>
        <w:rPr>
          <w:lang w:val="ru-RU"/>
        </w:rPr>
      </w:pPr>
      <w:r>
        <w:rPr>
          <w:lang w:val="ru-RU"/>
        </w:rPr>
        <w:tab/>
        <w:t xml:space="preserve">У члану 34. </w:t>
      </w:r>
      <w:r w:rsidR="008B0ABA">
        <w:rPr>
          <w:lang w:val="ru-RU"/>
        </w:rPr>
        <w:t xml:space="preserve">став 2. тачка 2) после речи: </w:t>
      </w:r>
      <w:r w:rsidR="008B0ABA">
        <w:rPr>
          <w:lang w:val="sr-Cyrl-CS"/>
        </w:rPr>
        <w:t>„</w:t>
      </w:r>
      <w:r w:rsidR="008B0ABA">
        <w:rPr>
          <w:lang w:val="ru-RU"/>
        </w:rPr>
        <w:t xml:space="preserve">окончања” </w:t>
      </w:r>
      <w:r w:rsidR="005A0FC2">
        <w:rPr>
          <w:lang w:val="sr-Cyrl-RS"/>
        </w:rPr>
        <w:t xml:space="preserve">на оба места </w:t>
      </w:r>
      <w:r w:rsidR="008B0ABA">
        <w:rPr>
          <w:lang w:val="ru-RU"/>
        </w:rPr>
        <w:t xml:space="preserve">додају се запета и речи: </w:t>
      </w:r>
      <w:r w:rsidR="008B0ABA">
        <w:rPr>
          <w:lang w:val="sr-Cyrl-CS"/>
        </w:rPr>
        <w:t>„односно обуставе</w:t>
      </w:r>
      <w:r w:rsidR="008B0ABA">
        <w:rPr>
          <w:lang w:val="ru-RU"/>
        </w:rPr>
        <w:t>”.</w:t>
      </w:r>
    </w:p>
    <w:p w:rsidR="00977074" w:rsidRDefault="008B0ABA" w:rsidP="008B0ABA">
      <w:pPr>
        <w:shd w:val="clear" w:color="auto" w:fill="FFFFFF"/>
        <w:ind w:firstLine="720"/>
        <w:jc w:val="both"/>
        <w:rPr>
          <w:lang w:val="ru-RU"/>
        </w:rPr>
      </w:pPr>
      <w:r>
        <w:rPr>
          <w:lang w:val="ru-RU"/>
        </w:rPr>
        <w:t xml:space="preserve">У </w:t>
      </w:r>
      <w:r w:rsidR="00E4632F">
        <w:rPr>
          <w:lang w:val="ru-RU"/>
        </w:rPr>
        <w:t>став</w:t>
      </w:r>
      <w:r>
        <w:rPr>
          <w:lang w:val="ru-RU"/>
        </w:rPr>
        <w:t>у</w:t>
      </w:r>
      <w:r w:rsidR="00E4632F">
        <w:rPr>
          <w:lang w:val="ru-RU"/>
        </w:rPr>
        <w:t xml:space="preserve"> 4. после речи: </w:t>
      </w:r>
      <w:r w:rsidR="00E4632F">
        <w:rPr>
          <w:lang w:val="sr-Cyrl-CS"/>
        </w:rPr>
        <w:t>„решења о закључењу стечајног поступка</w:t>
      </w:r>
      <w:r w:rsidR="00E4632F">
        <w:rPr>
          <w:lang w:val="ru-RU"/>
        </w:rPr>
        <w:t xml:space="preserve">” додају се запета и речи: </w:t>
      </w:r>
      <w:r w:rsidR="00E4632F">
        <w:rPr>
          <w:lang w:val="sr-Cyrl-CS"/>
        </w:rPr>
        <w:t>„</w:t>
      </w:r>
      <w:r w:rsidR="00E4632F" w:rsidRPr="00A7158E">
        <w:rPr>
          <w:color w:val="000000"/>
          <w:lang w:val="sr-Cyrl-RS"/>
        </w:rPr>
        <w:t>односно до правоснажности решења о обустави стечајног поступка услед прода</w:t>
      </w:r>
      <w:r w:rsidR="00E4632F">
        <w:rPr>
          <w:color w:val="000000"/>
          <w:lang w:val="sr-Cyrl-RS"/>
        </w:rPr>
        <w:t>ј</w:t>
      </w:r>
      <w:r w:rsidR="00E4632F" w:rsidRPr="00A7158E">
        <w:rPr>
          <w:color w:val="000000"/>
          <w:lang w:val="sr-Cyrl-RS"/>
        </w:rPr>
        <w:t>е стечајног дужника као правног лица</w:t>
      </w:r>
      <w:r w:rsidR="00E4632F">
        <w:rPr>
          <w:lang w:val="ru-RU"/>
        </w:rPr>
        <w:t>”.</w:t>
      </w:r>
    </w:p>
    <w:p w:rsidR="00E4632F" w:rsidRDefault="00E4632F" w:rsidP="00977074">
      <w:pPr>
        <w:shd w:val="clear" w:color="auto" w:fill="FFFFFF"/>
        <w:jc w:val="both"/>
        <w:rPr>
          <w:lang w:val="ru-RU"/>
        </w:rPr>
      </w:pPr>
      <w:r>
        <w:rPr>
          <w:lang w:val="ru-RU"/>
        </w:rPr>
        <w:tab/>
      </w:r>
      <w:r w:rsidR="006A48B4">
        <w:rPr>
          <w:lang w:val="ru-RU"/>
        </w:rPr>
        <w:t xml:space="preserve">У ставу 5. тачка 2) после речи: </w:t>
      </w:r>
      <w:r w:rsidR="006A48B4">
        <w:rPr>
          <w:lang w:val="sr-Cyrl-CS"/>
        </w:rPr>
        <w:t>„банкротством</w:t>
      </w:r>
      <w:r w:rsidR="006A48B4">
        <w:rPr>
          <w:lang w:val="ru-RU"/>
        </w:rPr>
        <w:t xml:space="preserve">” додају се запета и речи: </w:t>
      </w:r>
      <w:r w:rsidR="006A48B4">
        <w:rPr>
          <w:lang w:val="sr-Cyrl-CS"/>
        </w:rPr>
        <w:t>„</w:t>
      </w:r>
      <w:r w:rsidR="006A48B4" w:rsidRPr="00A7158E">
        <w:rPr>
          <w:color w:val="000000"/>
          <w:lang w:val="sr-Cyrl-RS"/>
        </w:rPr>
        <w:t>односно  правоснажности решења о обустави стечајног поступка услед прода</w:t>
      </w:r>
      <w:r w:rsidR="006A48B4">
        <w:rPr>
          <w:color w:val="000000"/>
          <w:lang w:val="sr-Cyrl-RS"/>
        </w:rPr>
        <w:t>ј</w:t>
      </w:r>
      <w:r w:rsidR="006A48B4" w:rsidRPr="00A7158E">
        <w:rPr>
          <w:color w:val="000000"/>
          <w:lang w:val="sr-Cyrl-RS"/>
        </w:rPr>
        <w:t>е стечајног дужника као правног лица</w:t>
      </w:r>
      <w:r w:rsidR="006A48B4">
        <w:rPr>
          <w:color w:val="000000"/>
          <w:lang w:val="sr-Cyrl-RS"/>
        </w:rPr>
        <w:t>,</w:t>
      </w:r>
      <w:r w:rsidR="006A48B4">
        <w:rPr>
          <w:lang w:val="ru-RU"/>
        </w:rPr>
        <w:t>”.</w:t>
      </w:r>
    </w:p>
    <w:p w:rsidR="006A48B4" w:rsidRDefault="006A48B4" w:rsidP="00977074">
      <w:pPr>
        <w:shd w:val="clear" w:color="auto" w:fill="FFFFFF"/>
        <w:jc w:val="both"/>
        <w:rPr>
          <w:lang w:val="ru-RU"/>
        </w:rPr>
      </w:pPr>
    </w:p>
    <w:p w:rsidR="004C45A0" w:rsidRDefault="004C45A0" w:rsidP="006A48B4">
      <w:pPr>
        <w:shd w:val="clear" w:color="auto" w:fill="FFFFFF"/>
        <w:jc w:val="center"/>
        <w:rPr>
          <w:lang w:val="ru-RU"/>
        </w:rPr>
      </w:pPr>
    </w:p>
    <w:p w:rsidR="004C45A0" w:rsidRDefault="004C45A0" w:rsidP="006A48B4">
      <w:pPr>
        <w:shd w:val="clear" w:color="auto" w:fill="FFFFFF"/>
        <w:jc w:val="center"/>
        <w:rPr>
          <w:lang w:val="ru-RU"/>
        </w:rPr>
      </w:pPr>
    </w:p>
    <w:p w:rsidR="004C45A0" w:rsidRDefault="004C45A0" w:rsidP="006A48B4">
      <w:pPr>
        <w:shd w:val="clear" w:color="auto" w:fill="FFFFFF"/>
        <w:jc w:val="center"/>
        <w:rPr>
          <w:lang w:val="ru-RU"/>
        </w:rPr>
      </w:pPr>
    </w:p>
    <w:p w:rsidR="006A48B4" w:rsidRDefault="006A48B4" w:rsidP="006A48B4">
      <w:pPr>
        <w:shd w:val="clear" w:color="auto" w:fill="FFFFFF"/>
        <w:jc w:val="center"/>
        <w:rPr>
          <w:lang w:val="ru-RU"/>
        </w:rPr>
      </w:pPr>
      <w:r>
        <w:rPr>
          <w:lang w:val="ru-RU"/>
        </w:rPr>
        <w:lastRenderedPageBreak/>
        <w:t xml:space="preserve">Члан </w:t>
      </w:r>
      <w:r w:rsidR="008B0ABA">
        <w:rPr>
          <w:lang w:val="ru-RU"/>
        </w:rPr>
        <w:t>8</w:t>
      </w:r>
      <w:r>
        <w:rPr>
          <w:lang w:val="ru-RU"/>
        </w:rPr>
        <w:t xml:space="preserve">. </w:t>
      </w:r>
    </w:p>
    <w:p w:rsidR="006A48B4" w:rsidRDefault="006A48B4" w:rsidP="006A48B4">
      <w:pPr>
        <w:shd w:val="clear" w:color="auto" w:fill="FFFFFF"/>
        <w:jc w:val="both"/>
        <w:rPr>
          <w:lang w:val="ru-RU"/>
        </w:rPr>
      </w:pPr>
      <w:r>
        <w:rPr>
          <w:lang w:val="ru-RU"/>
        </w:rPr>
        <w:tab/>
        <w:t>У члану 38. став 2. мења се и гласи:</w:t>
      </w:r>
    </w:p>
    <w:p w:rsidR="006A48B4" w:rsidRDefault="006A48B4" w:rsidP="006A48B4">
      <w:pPr>
        <w:shd w:val="clear" w:color="auto" w:fill="FFFFFF"/>
        <w:ind w:firstLine="720"/>
        <w:jc w:val="both"/>
        <w:rPr>
          <w:lang w:val="ru-RU"/>
        </w:rPr>
      </w:pPr>
      <w:r>
        <w:rPr>
          <w:lang w:val="sr-Cyrl-CS"/>
        </w:rPr>
        <w:t>„</w:t>
      </w:r>
      <w:r>
        <w:rPr>
          <w:color w:val="000000"/>
          <w:lang w:val="sr-Cyrl-RS"/>
        </w:rPr>
        <w:t>П</w:t>
      </w:r>
      <w:r w:rsidRPr="005A7D10">
        <w:rPr>
          <w:color w:val="000000"/>
        </w:rPr>
        <w:t>ословна година је календарска година, осим у случају престанка или отпочињања обављања делатности у току године, укључујући и статусне промене</w:t>
      </w:r>
      <w:r>
        <w:rPr>
          <w:color w:val="000000"/>
        </w:rPr>
        <w:t xml:space="preserve">, </w:t>
      </w:r>
      <w:r w:rsidRPr="005A7D10">
        <w:rPr>
          <w:color w:val="000000"/>
        </w:rPr>
        <w:t>покретања поступка стечаја или ликвидације</w:t>
      </w:r>
      <w:r>
        <w:rPr>
          <w:color w:val="000000"/>
        </w:rPr>
        <w:t xml:space="preserve">, </w:t>
      </w:r>
      <w:r>
        <w:rPr>
          <w:color w:val="000000"/>
          <w:lang w:val="sr-Cyrl-RS"/>
        </w:rPr>
        <w:t>као и у случају обуставе стечајног поступка услед продаје стечајног дужника као правног лица</w:t>
      </w:r>
      <w:r w:rsidR="008B0ABA">
        <w:rPr>
          <w:color w:val="000000"/>
          <w:lang w:val="sr-Cyrl-RS"/>
        </w:rPr>
        <w:t>,</w:t>
      </w:r>
      <w:r w:rsidR="008B0ABA" w:rsidRPr="008B0ABA">
        <w:rPr>
          <w:color w:val="000000"/>
          <w:lang w:val="sr-Cyrl-RS"/>
        </w:rPr>
        <w:t xml:space="preserve"> </w:t>
      </w:r>
      <w:r w:rsidR="008B0ABA">
        <w:rPr>
          <w:color w:val="000000"/>
          <w:lang w:val="sr-Cyrl-RS"/>
        </w:rPr>
        <w:t xml:space="preserve">односно обуставе поступка ликвидације, </w:t>
      </w:r>
      <w:r>
        <w:rPr>
          <w:color w:val="000000"/>
          <w:lang w:val="sr-Cyrl-RS"/>
        </w:rPr>
        <w:t>у току године.</w:t>
      </w:r>
      <w:r>
        <w:rPr>
          <w:lang w:val="ru-RU"/>
        </w:rPr>
        <w:t>”</w:t>
      </w:r>
    </w:p>
    <w:p w:rsidR="00722B6F" w:rsidRDefault="00722B6F" w:rsidP="006A48B4">
      <w:pPr>
        <w:shd w:val="clear" w:color="auto" w:fill="FFFFFF"/>
        <w:jc w:val="both"/>
        <w:rPr>
          <w:lang w:val="ru-RU"/>
        </w:rPr>
      </w:pPr>
      <w:r>
        <w:rPr>
          <w:lang w:val="ru-RU"/>
        </w:rPr>
        <w:tab/>
        <w:t xml:space="preserve">У ставу 7. речи: </w:t>
      </w:r>
      <w:r>
        <w:rPr>
          <w:lang w:val="sr-Cyrl-CS"/>
        </w:rPr>
        <w:t>„став 3.</w:t>
      </w:r>
      <w:r>
        <w:rPr>
          <w:lang w:val="ru-RU"/>
        </w:rPr>
        <w:t>” замењују се речима:</w:t>
      </w:r>
      <w:r w:rsidRPr="009C0DFA">
        <w:rPr>
          <w:lang w:val="sr-Cyrl-CS"/>
        </w:rPr>
        <w:t xml:space="preserve"> </w:t>
      </w:r>
      <w:r>
        <w:rPr>
          <w:lang w:val="sr-Cyrl-CS"/>
        </w:rPr>
        <w:t>„став 4.</w:t>
      </w:r>
      <w:r>
        <w:rPr>
          <w:lang w:val="ru-RU"/>
        </w:rPr>
        <w:t>”.</w:t>
      </w:r>
    </w:p>
    <w:p w:rsidR="00722B6F" w:rsidRDefault="00722B6F" w:rsidP="006A48B4">
      <w:pPr>
        <w:shd w:val="clear" w:color="auto" w:fill="FFFFFF"/>
        <w:jc w:val="both"/>
        <w:rPr>
          <w:lang w:val="ru-RU"/>
        </w:rPr>
      </w:pPr>
    </w:p>
    <w:p w:rsidR="006A48B4" w:rsidRDefault="00722B6F" w:rsidP="00722B6F">
      <w:pPr>
        <w:shd w:val="clear" w:color="auto" w:fill="FFFFFF"/>
        <w:jc w:val="center"/>
        <w:rPr>
          <w:lang w:val="ru-RU"/>
        </w:rPr>
      </w:pPr>
      <w:r>
        <w:rPr>
          <w:lang w:val="ru-RU"/>
        </w:rPr>
        <w:t xml:space="preserve">Члан </w:t>
      </w:r>
      <w:r w:rsidR="008B0ABA">
        <w:rPr>
          <w:lang w:val="ru-RU"/>
        </w:rPr>
        <w:t>9</w:t>
      </w:r>
      <w:r>
        <w:rPr>
          <w:lang w:val="ru-RU"/>
        </w:rPr>
        <w:t xml:space="preserve">. </w:t>
      </w:r>
    </w:p>
    <w:p w:rsidR="00722B6F" w:rsidRDefault="00722B6F" w:rsidP="00722B6F">
      <w:pPr>
        <w:shd w:val="clear" w:color="auto" w:fill="FFFFFF"/>
        <w:jc w:val="both"/>
        <w:rPr>
          <w:lang w:val="ru-RU"/>
        </w:rPr>
      </w:pPr>
      <w:r>
        <w:rPr>
          <w:lang w:val="ru-RU"/>
        </w:rPr>
        <w:tab/>
        <w:t>У члану 40. став 1. тачка 5) мења се и гласи:</w:t>
      </w:r>
    </w:p>
    <w:p w:rsidR="00722B6F" w:rsidRDefault="00722B6F" w:rsidP="00722B6F">
      <w:pPr>
        <w:shd w:val="clear" w:color="auto" w:fill="FFFFFF"/>
        <w:ind w:firstLine="720"/>
        <w:jc w:val="both"/>
        <w:rPr>
          <w:lang w:val="ru-RU"/>
        </w:rPr>
      </w:pPr>
      <w:r>
        <w:rPr>
          <w:color w:val="000000"/>
          <w:lang w:val="sr-Cyrl-RS"/>
        </w:rPr>
        <w:t>„</w:t>
      </w:r>
      <w:r w:rsidRPr="00722B6F">
        <w:rPr>
          <w:color w:val="000000"/>
          <w:lang w:val="sr-Cyrl-RS"/>
        </w:rPr>
        <w:t>5) накнада од услуга истраживања тржишта, рачуноводствених и ревизорских услуг</w:t>
      </w:r>
      <w:r w:rsidR="00AB3E0C">
        <w:rPr>
          <w:color w:val="000000"/>
          <w:lang w:val="sr-Cyrl-RS"/>
        </w:rPr>
        <w:t>а</w:t>
      </w:r>
      <w:r w:rsidRPr="00722B6F">
        <w:rPr>
          <w:color w:val="000000"/>
          <w:lang w:val="sr-Cyrl-RS"/>
        </w:rPr>
        <w:t xml:space="preserve"> и других услуга из области </w:t>
      </w:r>
      <w:r w:rsidR="00720E07">
        <w:rPr>
          <w:color w:val="000000"/>
          <w:lang w:val="sr-Cyrl-RS"/>
        </w:rPr>
        <w:t xml:space="preserve">правног и </w:t>
      </w:r>
      <w:r w:rsidRPr="00722B6F">
        <w:rPr>
          <w:color w:val="000000"/>
          <w:lang w:val="sr-Cyrl-RS"/>
        </w:rPr>
        <w:t xml:space="preserve">пословног саветовања, независно од места </w:t>
      </w:r>
      <w:r w:rsidRPr="00722B6F">
        <w:rPr>
          <w:color w:val="000000"/>
        </w:rPr>
        <w:t>њиховог пружања или коришћења, односно мест</w:t>
      </w:r>
      <w:r w:rsidRPr="00722B6F">
        <w:rPr>
          <w:color w:val="000000"/>
          <w:lang w:val="sr-Cyrl-RS"/>
        </w:rPr>
        <w:t>а</w:t>
      </w:r>
      <w:r w:rsidRPr="00722B6F">
        <w:rPr>
          <w:color w:val="000000"/>
        </w:rPr>
        <w:t xml:space="preserve"> где ће бити пружене или коришћене</w:t>
      </w:r>
      <w:r w:rsidRPr="00722B6F">
        <w:rPr>
          <w:color w:val="000000"/>
          <w:lang w:val="sr-Cyrl-RS"/>
        </w:rPr>
        <w:t>.</w:t>
      </w:r>
      <w:r>
        <w:rPr>
          <w:lang w:val="ru-RU"/>
        </w:rPr>
        <w:t>”</w:t>
      </w:r>
      <w:r w:rsidR="000329BC">
        <w:rPr>
          <w:lang w:val="ru-RU"/>
        </w:rPr>
        <w:t>.</w:t>
      </w:r>
    </w:p>
    <w:p w:rsidR="001C1003" w:rsidRDefault="001C1003" w:rsidP="001C1003">
      <w:pPr>
        <w:shd w:val="clear" w:color="auto" w:fill="FFFFFF"/>
        <w:ind w:firstLine="720"/>
        <w:jc w:val="both"/>
        <w:rPr>
          <w:lang w:val="ru-RU"/>
        </w:rPr>
      </w:pPr>
      <w:r>
        <w:rPr>
          <w:lang w:val="ru-RU"/>
        </w:rPr>
        <w:t xml:space="preserve">У ставу 5. речи: </w:t>
      </w:r>
      <w:r>
        <w:rPr>
          <w:lang w:val="sr-Cyrl-CS"/>
        </w:rPr>
        <w:t>„на дан</w:t>
      </w:r>
      <w:r>
        <w:rPr>
          <w:lang w:val="ru-RU"/>
        </w:rPr>
        <w:t>” замењују се речима:</w:t>
      </w:r>
      <w:r w:rsidRPr="00213C9C">
        <w:rPr>
          <w:lang w:val="sr-Cyrl-CS"/>
        </w:rPr>
        <w:t xml:space="preserve"> </w:t>
      </w:r>
      <w:r>
        <w:rPr>
          <w:lang w:val="sr-Cyrl-CS"/>
        </w:rPr>
        <w:t>„у року од три дана од дана</w:t>
      </w:r>
      <w:r>
        <w:rPr>
          <w:lang w:val="ru-RU"/>
        </w:rPr>
        <w:t>”.</w:t>
      </w:r>
    </w:p>
    <w:p w:rsidR="00BC3FDA" w:rsidRDefault="00BC3FDA" w:rsidP="00722B6F">
      <w:pPr>
        <w:shd w:val="clear" w:color="auto" w:fill="FFFFFF"/>
        <w:ind w:firstLine="720"/>
        <w:jc w:val="both"/>
        <w:rPr>
          <w:lang w:val="ru-RU"/>
        </w:rPr>
      </w:pPr>
      <w:r>
        <w:rPr>
          <w:lang w:val="ru-RU"/>
        </w:rPr>
        <w:t xml:space="preserve">У ставу 14. после речи: </w:t>
      </w:r>
      <w:r>
        <w:rPr>
          <w:lang w:val="sr-Cyrl-CS"/>
        </w:rPr>
        <w:t>„пореском органу</w:t>
      </w:r>
      <w:r>
        <w:rPr>
          <w:lang w:val="ru-RU"/>
        </w:rPr>
        <w:t>” додају се речи:</w:t>
      </w:r>
      <w:r w:rsidRPr="00BC3FDA">
        <w:rPr>
          <w:lang w:val="sr-Cyrl-CS"/>
        </w:rPr>
        <w:t xml:space="preserve"> </w:t>
      </w:r>
      <w:r>
        <w:rPr>
          <w:lang w:val="sr-Cyrl-CS"/>
        </w:rPr>
        <w:t>„у року који је прописан овим законом</w:t>
      </w:r>
      <w:r>
        <w:rPr>
          <w:lang w:val="ru-RU"/>
        </w:rPr>
        <w:t xml:space="preserve">”. </w:t>
      </w:r>
    </w:p>
    <w:p w:rsidR="000329BC" w:rsidRDefault="00537AC1" w:rsidP="00722B6F">
      <w:pPr>
        <w:shd w:val="clear" w:color="auto" w:fill="FFFFFF"/>
        <w:ind w:firstLine="720"/>
        <w:jc w:val="both"/>
        <w:rPr>
          <w:lang w:val="ru-RU"/>
        </w:rPr>
      </w:pPr>
      <w:r>
        <w:rPr>
          <w:lang w:val="ru-RU"/>
        </w:rPr>
        <w:t>После става 15. додаје се нови став 16, који гласи:</w:t>
      </w:r>
    </w:p>
    <w:p w:rsidR="00537AC1" w:rsidRDefault="000329BC" w:rsidP="00722B6F">
      <w:pPr>
        <w:shd w:val="clear" w:color="auto" w:fill="FFFFFF"/>
        <w:ind w:firstLine="720"/>
        <w:jc w:val="both"/>
        <w:rPr>
          <w:lang w:val="ru-RU"/>
        </w:rPr>
      </w:pPr>
      <w:r>
        <w:rPr>
          <w:color w:val="000000"/>
          <w:lang w:val="sr-Cyrl-RS"/>
        </w:rPr>
        <w:t>„Врсте услуга из става 1. тачка 5) овог члана ближе уређује министар финансија.</w:t>
      </w:r>
      <w:r>
        <w:rPr>
          <w:lang w:val="ru-RU"/>
        </w:rPr>
        <w:t>”</w:t>
      </w:r>
    </w:p>
    <w:p w:rsidR="002938F5" w:rsidRDefault="002938F5" w:rsidP="00722B6F">
      <w:pPr>
        <w:shd w:val="clear" w:color="auto" w:fill="FFFFFF"/>
        <w:ind w:firstLine="720"/>
        <w:jc w:val="both"/>
        <w:rPr>
          <w:lang w:val="ru-RU"/>
        </w:rPr>
      </w:pPr>
      <w:r>
        <w:rPr>
          <w:lang w:val="ru-RU"/>
        </w:rPr>
        <w:t>Досадашњи став 16. постаје став 17.</w:t>
      </w:r>
    </w:p>
    <w:p w:rsidR="001667AF" w:rsidRDefault="001667AF" w:rsidP="001667AF">
      <w:pPr>
        <w:shd w:val="clear" w:color="auto" w:fill="FFFFFF"/>
        <w:jc w:val="center"/>
        <w:rPr>
          <w:lang w:val="ru-RU"/>
        </w:rPr>
      </w:pPr>
    </w:p>
    <w:p w:rsidR="001667AF" w:rsidRDefault="001667AF" w:rsidP="001667AF">
      <w:pPr>
        <w:shd w:val="clear" w:color="auto" w:fill="FFFFFF"/>
        <w:jc w:val="center"/>
        <w:rPr>
          <w:lang w:val="ru-RU"/>
        </w:rPr>
      </w:pPr>
      <w:r>
        <w:rPr>
          <w:lang w:val="ru-RU"/>
        </w:rPr>
        <w:t xml:space="preserve">Члан </w:t>
      </w:r>
      <w:r w:rsidR="008B0ABA">
        <w:rPr>
          <w:lang w:val="ru-RU"/>
        </w:rPr>
        <w:t>10</w:t>
      </w:r>
      <w:r>
        <w:rPr>
          <w:lang w:val="ru-RU"/>
        </w:rPr>
        <w:t>.</w:t>
      </w:r>
    </w:p>
    <w:p w:rsidR="001667AF" w:rsidRDefault="001667AF" w:rsidP="001667AF">
      <w:pPr>
        <w:shd w:val="clear" w:color="auto" w:fill="FFFFFF"/>
        <w:jc w:val="both"/>
        <w:rPr>
          <w:lang w:val="ru-RU"/>
        </w:rPr>
      </w:pPr>
      <w:r>
        <w:rPr>
          <w:lang w:val="ru-RU"/>
        </w:rPr>
        <w:tab/>
        <w:t xml:space="preserve">У члану 40а став 5. речи: </w:t>
      </w:r>
      <w:r>
        <w:rPr>
          <w:lang w:val="sr-Cyrl-CS"/>
        </w:rPr>
        <w:t>„ст. 6, 7. и 8.</w:t>
      </w:r>
      <w:r>
        <w:rPr>
          <w:lang w:val="ru-RU"/>
        </w:rPr>
        <w:t>” замењују се речима:</w:t>
      </w:r>
      <w:r w:rsidRPr="009C0DFA">
        <w:rPr>
          <w:lang w:val="sr-Cyrl-CS"/>
        </w:rPr>
        <w:t xml:space="preserve"> </w:t>
      </w:r>
      <w:r>
        <w:rPr>
          <w:lang w:val="sr-Cyrl-CS"/>
        </w:rPr>
        <w:t>„ст. 6, 7, 8. и 14.</w:t>
      </w:r>
      <w:r>
        <w:rPr>
          <w:lang w:val="ru-RU"/>
        </w:rPr>
        <w:t>”.</w:t>
      </w:r>
    </w:p>
    <w:p w:rsidR="00350827" w:rsidRDefault="00350827" w:rsidP="001667AF">
      <w:pPr>
        <w:shd w:val="clear" w:color="auto" w:fill="FFFFFF"/>
        <w:jc w:val="both"/>
        <w:rPr>
          <w:lang w:val="ru-RU"/>
        </w:rPr>
      </w:pPr>
    </w:p>
    <w:p w:rsidR="0010289E" w:rsidRDefault="0010289E" w:rsidP="0010289E">
      <w:pPr>
        <w:shd w:val="clear" w:color="auto" w:fill="FFFFFF"/>
        <w:jc w:val="center"/>
        <w:rPr>
          <w:lang w:val="ru-RU"/>
        </w:rPr>
      </w:pPr>
      <w:r>
        <w:rPr>
          <w:lang w:val="ru-RU"/>
        </w:rPr>
        <w:t>Члан 1</w:t>
      </w:r>
      <w:r w:rsidR="008B0ABA">
        <w:rPr>
          <w:lang w:val="ru-RU"/>
        </w:rPr>
        <w:t>1</w:t>
      </w:r>
      <w:r>
        <w:rPr>
          <w:lang w:val="ru-RU"/>
        </w:rPr>
        <w:t xml:space="preserve">. </w:t>
      </w:r>
    </w:p>
    <w:p w:rsidR="0010289E" w:rsidRDefault="0010289E" w:rsidP="0010289E">
      <w:pPr>
        <w:shd w:val="clear" w:color="auto" w:fill="FFFFFF"/>
        <w:ind w:firstLine="720"/>
        <w:jc w:val="both"/>
        <w:rPr>
          <w:lang w:val="ru-RU"/>
        </w:rPr>
      </w:pPr>
      <w:r>
        <w:rPr>
          <w:lang w:val="ru-RU"/>
        </w:rPr>
        <w:t xml:space="preserve">У члану 50а став 5. мења се и гласи: </w:t>
      </w:r>
    </w:p>
    <w:p w:rsidR="0010289E" w:rsidRDefault="0010289E" w:rsidP="0010289E">
      <w:pPr>
        <w:shd w:val="clear" w:color="auto" w:fill="FFFFFF"/>
        <w:ind w:firstLine="720"/>
        <w:jc w:val="both"/>
        <w:rPr>
          <w:lang w:val="ru-RU"/>
        </w:rPr>
      </w:pPr>
      <w:r>
        <w:rPr>
          <w:lang w:val="sr-Cyrl-CS"/>
        </w:rPr>
        <w:t>„Н</w:t>
      </w:r>
      <w:r w:rsidRPr="0010289E">
        <w:rPr>
          <w:color w:val="000000"/>
        </w:rPr>
        <w:t xml:space="preserve">овозапосленим лицима у смислу става 1. овог члана сматрају се лица која је обвезник запослио у периоду </w:t>
      </w:r>
      <w:r w:rsidRPr="0010289E">
        <w:rPr>
          <w:color w:val="000000"/>
          <w:lang w:val="sr-Cyrl-RS"/>
        </w:rPr>
        <w:t>улагања</w:t>
      </w:r>
      <w:r w:rsidRPr="0010289E">
        <w:rPr>
          <w:color w:val="000000"/>
        </w:rPr>
        <w:t xml:space="preserve">, тако да у моменту испуњења услова за коришћење наведеног пореског ослобођења обвезник има најмање 100 додатно запослених </w:t>
      </w:r>
      <w:r w:rsidRPr="0010289E">
        <w:rPr>
          <w:color w:val="000000"/>
          <w:lang w:val="sr-Cyrl-RS"/>
        </w:rPr>
        <w:t xml:space="preserve">на неодређено време </w:t>
      </w:r>
      <w:r w:rsidRPr="0010289E">
        <w:rPr>
          <w:color w:val="000000"/>
        </w:rPr>
        <w:t xml:space="preserve">у односу на број запослених </w:t>
      </w:r>
      <w:r w:rsidRPr="0010289E">
        <w:rPr>
          <w:color w:val="000000"/>
          <w:lang w:val="sr-Cyrl-RS"/>
        </w:rPr>
        <w:t xml:space="preserve">на неодређено време </w:t>
      </w:r>
      <w:r w:rsidRPr="0010289E">
        <w:rPr>
          <w:color w:val="000000"/>
        </w:rPr>
        <w:t xml:space="preserve">који је имао </w:t>
      </w:r>
      <w:r w:rsidRPr="0010289E">
        <w:rPr>
          <w:color w:val="000000"/>
          <w:lang w:val="sr-Cyrl-RS"/>
        </w:rPr>
        <w:t xml:space="preserve">на последњи дан периода који претходи периоду у којем је започео </w:t>
      </w:r>
      <w:r w:rsidRPr="0010289E">
        <w:rPr>
          <w:lang w:val="sr-Cyrl-RS"/>
        </w:rPr>
        <w:t>улагања из става 1. овог члана.</w:t>
      </w:r>
      <w:r>
        <w:rPr>
          <w:lang w:val="ru-RU"/>
        </w:rPr>
        <w:t>”</w:t>
      </w:r>
    </w:p>
    <w:p w:rsidR="0010289E" w:rsidRPr="0010289E" w:rsidRDefault="0010289E" w:rsidP="0010289E">
      <w:pPr>
        <w:shd w:val="clear" w:color="auto" w:fill="FFFFFF"/>
        <w:ind w:firstLine="720"/>
        <w:jc w:val="both"/>
        <w:rPr>
          <w:b/>
          <w:bCs/>
          <w:lang w:val="sr-Cyrl-RS"/>
        </w:rPr>
      </w:pPr>
      <w:r>
        <w:rPr>
          <w:lang w:val="ru-RU"/>
        </w:rPr>
        <w:t xml:space="preserve">У ставу 6. </w:t>
      </w:r>
      <w:r w:rsidR="004A7E81">
        <w:rPr>
          <w:lang w:val="ru-RU"/>
        </w:rPr>
        <w:t>п</w:t>
      </w:r>
      <w:r>
        <w:rPr>
          <w:lang w:val="ru-RU"/>
        </w:rPr>
        <w:t>осле речи</w:t>
      </w:r>
      <w:r w:rsidR="004A7E81">
        <w:rPr>
          <w:lang w:val="ru-RU"/>
        </w:rPr>
        <w:t xml:space="preserve">: </w:t>
      </w:r>
      <w:r w:rsidR="004A7E81">
        <w:rPr>
          <w:lang w:val="sr-Cyrl-CS"/>
        </w:rPr>
        <w:t>„овог закона</w:t>
      </w:r>
      <w:r w:rsidR="004A7E81">
        <w:rPr>
          <w:lang w:val="ru-RU"/>
        </w:rPr>
        <w:t xml:space="preserve">” додају се запета и речи: </w:t>
      </w:r>
      <w:r w:rsidR="004A7E81">
        <w:rPr>
          <w:lang w:val="sr-Cyrl-CS"/>
        </w:rPr>
        <w:t>„као и лица која нису непосредно радно ангажована код обвезника</w:t>
      </w:r>
      <w:r w:rsidR="004A7E81">
        <w:rPr>
          <w:lang w:val="ru-RU"/>
        </w:rPr>
        <w:t>”.</w:t>
      </w:r>
    </w:p>
    <w:p w:rsidR="0010289E" w:rsidRDefault="0010289E" w:rsidP="0010289E">
      <w:pPr>
        <w:shd w:val="clear" w:color="auto" w:fill="FFFFFF"/>
        <w:jc w:val="both"/>
        <w:rPr>
          <w:lang w:val="ru-RU"/>
        </w:rPr>
      </w:pPr>
    </w:p>
    <w:p w:rsidR="00350827" w:rsidRDefault="00350827" w:rsidP="00350827">
      <w:pPr>
        <w:shd w:val="clear" w:color="auto" w:fill="FFFFFF"/>
        <w:jc w:val="center"/>
        <w:rPr>
          <w:lang w:val="ru-RU"/>
        </w:rPr>
      </w:pPr>
      <w:r>
        <w:rPr>
          <w:lang w:val="ru-RU"/>
        </w:rPr>
        <w:t>Члан 1</w:t>
      </w:r>
      <w:r w:rsidR="008B0ABA">
        <w:rPr>
          <w:lang w:val="ru-RU"/>
        </w:rPr>
        <w:t>2</w:t>
      </w:r>
      <w:r>
        <w:rPr>
          <w:lang w:val="ru-RU"/>
        </w:rPr>
        <w:t xml:space="preserve">. </w:t>
      </w:r>
    </w:p>
    <w:p w:rsidR="00350827" w:rsidRDefault="00350827" w:rsidP="00350827">
      <w:pPr>
        <w:shd w:val="clear" w:color="auto" w:fill="FFFFFF"/>
        <w:jc w:val="both"/>
        <w:rPr>
          <w:lang w:val="ru-RU"/>
        </w:rPr>
      </w:pPr>
      <w:r>
        <w:rPr>
          <w:lang w:val="ru-RU"/>
        </w:rPr>
        <w:tab/>
        <w:t>У члану 50в став 1. мења се и гласи:</w:t>
      </w:r>
    </w:p>
    <w:p w:rsidR="001667AF" w:rsidRDefault="00350827" w:rsidP="00350827">
      <w:pPr>
        <w:shd w:val="clear" w:color="auto" w:fill="FFFFFF"/>
        <w:ind w:firstLine="720"/>
        <w:jc w:val="both"/>
        <w:rPr>
          <w:lang w:val="ru-RU"/>
        </w:rPr>
      </w:pPr>
      <w:r>
        <w:rPr>
          <w:lang w:val="sr-Cyrl-CS"/>
        </w:rPr>
        <w:t>„</w:t>
      </w:r>
      <w:r w:rsidR="00CE3945">
        <w:rPr>
          <w:lang w:val="sr-Cyrl-CS"/>
        </w:rPr>
        <w:t>А</w:t>
      </w:r>
      <w:r w:rsidR="00CE3945" w:rsidRPr="00CE3945">
        <w:rPr>
          <w:color w:val="000000"/>
          <w:lang w:val="sr-Cyrl-RS"/>
        </w:rPr>
        <w:t xml:space="preserve">ко обвезник током коришћења пореског ослобођења из члана 50а овог закона смањи број укупно запослених на неодређено време испод броја укупно запослених на неодређено време </w:t>
      </w:r>
      <w:r w:rsidR="00CE3945" w:rsidRPr="00CE3945">
        <w:rPr>
          <w:color w:val="000000"/>
        </w:rPr>
        <w:t>које је имао у пореском периоду у коме је испунио услове за пореско ослобођење</w:t>
      </w:r>
      <w:r w:rsidR="00CE3945" w:rsidRPr="00CE3945">
        <w:rPr>
          <w:color w:val="000000"/>
          <w:lang w:val="sr-Cyrl-RS"/>
        </w:rPr>
        <w:t>,</w:t>
      </w:r>
      <w:r w:rsidR="00CE3945" w:rsidRPr="00CE3945">
        <w:rPr>
          <w:color w:val="000000"/>
        </w:rPr>
        <w:t xml:space="preserve"> тако да је просечан број </w:t>
      </w:r>
      <w:r w:rsidR="00CE3945" w:rsidRPr="00CE3945">
        <w:rPr>
          <w:color w:val="000000"/>
          <w:lang w:val="sr-Cyrl-RS"/>
        </w:rPr>
        <w:t xml:space="preserve">укупно </w:t>
      </w:r>
      <w:r w:rsidR="00CE3945" w:rsidRPr="00CE3945">
        <w:rPr>
          <w:color w:val="000000"/>
        </w:rPr>
        <w:t>запослених</w:t>
      </w:r>
      <w:r w:rsidR="00CE3945" w:rsidRPr="00CE3945">
        <w:rPr>
          <w:color w:val="000000"/>
          <w:lang w:val="sr-Cyrl-RS"/>
        </w:rPr>
        <w:t xml:space="preserve"> на неодређено време,</w:t>
      </w:r>
      <w:r w:rsidR="00CE3945" w:rsidRPr="00CE3945">
        <w:rPr>
          <w:color w:val="000000"/>
        </w:rPr>
        <w:t xml:space="preserve"> утврђен на последњи дан периода за који се подноси пореска пријава мањи од броја </w:t>
      </w:r>
      <w:r w:rsidR="00CE3945" w:rsidRPr="00CE3945">
        <w:rPr>
          <w:color w:val="000000"/>
          <w:lang w:val="sr-Cyrl-RS"/>
        </w:rPr>
        <w:t>укупно запослених на неодређено време</w:t>
      </w:r>
      <w:r w:rsidR="00CE3945" w:rsidRPr="00CE3945">
        <w:rPr>
          <w:color w:val="000000"/>
        </w:rPr>
        <w:t xml:space="preserve"> које је имао у пореском периоду у којем је испунио услове за пореск</w:t>
      </w:r>
      <w:r w:rsidR="00CE3945" w:rsidRPr="00CE3945">
        <w:rPr>
          <w:color w:val="000000"/>
          <w:lang w:val="sr-Cyrl-RS"/>
        </w:rPr>
        <w:t>о ослобођење</w:t>
      </w:r>
      <w:r w:rsidR="00CE3945" w:rsidRPr="00CE3945">
        <w:rPr>
          <w:color w:val="000000"/>
        </w:rPr>
        <w:t>, губи право на пореско ослобођење за цео период коришћења пореског ослобођења и дужан је</w:t>
      </w:r>
      <w:r w:rsidR="00CE3945" w:rsidRPr="00CE3945">
        <w:rPr>
          <w:color w:val="000000"/>
          <w:lang w:val="sr-Cyrl-RS"/>
        </w:rPr>
        <w:t xml:space="preserve"> да у пореској пријави за порески период у којем је смањио број запослених</w:t>
      </w:r>
      <w:r w:rsidR="00CE3945" w:rsidRPr="00CE3945">
        <w:rPr>
          <w:color w:val="000000"/>
        </w:rPr>
        <w:t xml:space="preserve"> обрачуна, као и да плати порез који би платио да није </w:t>
      </w:r>
      <w:r w:rsidR="00CE3945" w:rsidRPr="00CE3945">
        <w:rPr>
          <w:color w:val="000000"/>
        </w:rPr>
        <w:lastRenderedPageBreak/>
        <w:t>користио овај подстицај, валоризован од дана подношења пореске пријаве за порески период у коме је остварио право на пореско ослобођење, до дана подношења пореске пријаве за</w:t>
      </w:r>
      <w:r w:rsidR="00CE3945" w:rsidRPr="00CE3945">
        <w:rPr>
          <w:color w:val="000000"/>
          <w:lang w:val="sr-Cyrl-RS"/>
        </w:rPr>
        <w:t xml:space="preserve"> порески период у којем је смањио број запослених</w:t>
      </w:r>
      <w:r w:rsidR="00CE3945" w:rsidRPr="00CE3945">
        <w:rPr>
          <w:color w:val="000000"/>
        </w:rPr>
        <w:t>, индексом потрошачких цена према подацима републичког органа надлежног за послове статистике.</w:t>
      </w:r>
      <w:r>
        <w:rPr>
          <w:lang w:val="ru-RU"/>
        </w:rPr>
        <w:t>”</w:t>
      </w:r>
    </w:p>
    <w:p w:rsidR="00B800CE" w:rsidRDefault="00B800CE" w:rsidP="00B800CE">
      <w:pPr>
        <w:shd w:val="clear" w:color="auto" w:fill="FFFFFF"/>
        <w:jc w:val="both"/>
        <w:rPr>
          <w:lang w:val="ru-RU"/>
        </w:rPr>
      </w:pPr>
    </w:p>
    <w:p w:rsidR="00B800CE" w:rsidRDefault="00B800CE" w:rsidP="00B800CE">
      <w:pPr>
        <w:shd w:val="clear" w:color="auto" w:fill="FFFFFF"/>
        <w:jc w:val="center"/>
        <w:rPr>
          <w:lang w:val="ru-RU"/>
        </w:rPr>
      </w:pPr>
      <w:r>
        <w:rPr>
          <w:lang w:val="ru-RU"/>
        </w:rPr>
        <w:t>Члан 1</w:t>
      </w:r>
      <w:r w:rsidR="008B0ABA">
        <w:rPr>
          <w:lang w:val="ru-RU"/>
        </w:rPr>
        <w:t>3</w:t>
      </w:r>
      <w:r>
        <w:rPr>
          <w:lang w:val="ru-RU"/>
        </w:rPr>
        <w:t>.</w:t>
      </w:r>
    </w:p>
    <w:p w:rsidR="00B800CE" w:rsidRDefault="00B800CE" w:rsidP="00B800CE">
      <w:pPr>
        <w:shd w:val="clear" w:color="auto" w:fill="FFFFFF"/>
        <w:ind w:firstLine="720"/>
        <w:jc w:val="both"/>
        <w:rPr>
          <w:lang w:val="ru-RU"/>
        </w:rPr>
      </w:pPr>
      <w:r>
        <w:rPr>
          <w:lang w:val="ru-RU"/>
        </w:rPr>
        <w:t>У члану 50г речи:</w:t>
      </w:r>
      <w:r w:rsidRPr="00B800CE">
        <w:rPr>
          <w:lang w:val="sr-Cyrl-CS"/>
        </w:rPr>
        <w:t xml:space="preserve"> </w:t>
      </w:r>
      <w:r>
        <w:rPr>
          <w:lang w:val="sr-Cyrl-CS"/>
        </w:rPr>
        <w:t>„</w:t>
      </w:r>
      <w:r w:rsidRPr="00B800CE">
        <w:rPr>
          <w:color w:val="000000"/>
        </w:rPr>
        <w:t>даном подношења пореске пријаве за наредни порески период</w:t>
      </w:r>
      <w:r>
        <w:rPr>
          <w:color w:val="000000"/>
          <w:lang w:val="sr-Cyrl-RS"/>
        </w:rPr>
        <w:t>,</w:t>
      </w:r>
      <w:r w:rsidRPr="00B800CE">
        <w:rPr>
          <w:color w:val="000000"/>
          <w:lang w:val="sr-Cyrl-RS"/>
        </w:rPr>
        <w:t xml:space="preserve"> </w:t>
      </w:r>
      <w:r w:rsidRPr="00B800CE">
        <w:rPr>
          <w:color w:val="000000"/>
        </w:rPr>
        <w:t>у тој пореској пријави</w:t>
      </w:r>
      <w:r>
        <w:rPr>
          <w:lang w:val="ru-RU"/>
        </w:rPr>
        <w:t>” замењуј</w:t>
      </w:r>
      <w:r w:rsidR="00622BD2">
        <w:rPr>
          <w:lang w:val="ru-RU"/>
        </w:rPr>
        <w:t>у</w:t>
      </w:r>
      <w:r>
        <w:rPr>
          <w:lang w:val="ru-RU"/>
        </w:rPr>
        <w:t xml:space="preserve"> се речима: </w:t>
      </w:r>
      <w:r>
        <w:rPr>
          <w:lang w:val="sr-Cyrl-CS"/>
        </w:rPr>
        <w:t>„</w:t>
      </w:r>
      <w:r>
        <w:rPr>
          <w:color w:val="000000"/>
          <w:lang w:val="sr-Cyrl-RS"/>
        </w:rPr>
        <w:t xml:space="preserve">у пореској пријави за </w:t>
      </w:r>
      <w:r w:rsidRPr="00A7158E">
        <w:rPr>
          <w:color w:val="000000"/>
          <w:lang w:val="sr-Cyrl-RS"/>
        </w:rPr>
        <w:t>порески период у којем је отуђио основна средства</w:t>
      </w:r>
      <w:r>
        <w:rPr>
          <w:lang w:val="ru-RU"/>
        </w:rPr>
        <w:t xml:space="preserve">”, а речи: </w:t>
      </w:r>
      <w:r>
        <w:rPr>
          <w:lang w:val="sr-Cyrl-CS"/>
        </w:rPr>
        <w:t>„</w:t>
      </w:r>
      <w:r w:rsidRPr="00B800CE">
        <w:rPr>
          <w:color w:val="000000"/>
        </w:rPr>
        <w:t>наредни порески период</w:t>
      </w:r>
      <w:r>
        <w:rPr>
          <w:lang w:val="ru-RU"/>
        </w:rPr>
        <w:t xml:space="preserve">” замењују се речима: </w:t>
      </w:r>
      <w:r>
        <w:rPr>
          <w:lang w:val="sr-Cyrl-CS"/>
        </w:rPr>
        <w:t>„</w:t>
      </w:r>
      <w:r w:rsidRPr="00A7158E">
        <w:rPr>
          <w:color w:val="000000"/>
          <w:lang w:val="sr-Cyrl-RS"/>
        </w:rPr>
        <w:t>порески период у којем је отуђио основна средства</w:t>
      </w:r>
      <w:r>
        <w:rPr>
          <w:lang w:val="ru-RU"/>
        </w:rPr>
        <w:t>”.</w:t>
      </w:r>
    </w:p>
    <w:p w:rsidR="004A7E81" w:rsidRDefault="004A7E81" w:rsidP="00F155E9">
      <w:pPr>
        <w:shd w:val="clear" w:color="auto" w:fill="FFFFFF"/>
        <w:jc w:val="center"/>
        <w:rPr>
          <w:lang w:val="ru-RU"/>
        </w:rPr>
      </w:pPr>
    </w:p>
    <w:p w:rsidR="00F155E9" w:rsidRDefault="00F155E9" w:rsidP="00F155E9">
      <w:pPr>
        <w:shd w:val="clear" w:color="auto" w:fill="FFFFFF"/>
        <w:jc w:val="center"/>
        <w:rPr>
          <w:lang w:val="ru-RU"/>
        </w:rPr>
      </w:pPr>
      <w:r>
        <w:rPr>
          <w:lang w:val="ru-RU"/>
        </w:rPr>
        <w:t>Члан 1</w:t>
      </w:r>
      <w:r w:rsidR="008B0ABA">
        <w:rPr>
          <w:lang w:val="ru-RU"/>
        </w:rPr>
        <w:t>4</w:t>
      </w:r>
      <w:r>
        <w:rPr>
          <w:lang w:val="ru-RU"/>
        </w:rPr>
        <w:t>.</w:t>
      </w:r>
    </w:p>
    <w:p w:rsidR="00F155E9" w:rsidRDefault="00F155E9" w:rsidP="008B0ABA">
      <w:pPr>
        <w:shd w:val="clear" w:color="auto" w:fill="FFFFFF"/>
        <w:jc w:val="both"/>
        <w:rPr>
          <w:lang w:val="ru-RU"/>
        </w:rPr>
      </w:pPr>
      <w:r>
        <w:rPr>
          <w:lang w:val="ru-RU"/>
        </w:rPr>
        <w:tab/>
        <w:t xml:space="preserve">У члану 60. </w:t>
      </w:r>
      <w:r w:rsidR="006421CA">
        <w:rPr>
          <w:lang w:val="ru-RU"/>
        </w:rPr>
        <w:t>с</w:t>
      </w:r>
      <w:r>
        <w:rPr>
          <w:lang w:val="ru-RU"/>
        </w:rPr>
        <w:t xml:space="preserve">тав 2. </w:t>
      </w:r>
      <w:r w:rsidR="006421CA">
        <w:rPr>
          <w:lang w:val="ru-RU"/>
        </w:rPr>
        <w:t xml:space="preserve">после речи: </w:t>
      </w:r>
      <w:r w:rsidR="006421CA">
        <w:rPr>
          <w:lang w:val="sr-Cyrl-CS"/>
        </w:rPr>
        <w:t>„депозита,</w:t>
      </w:r>
      <w:r w:rsidR="006421CA">
        <w:rPr>
          <w:lang w:val="ru-RU"/>
        </w:rPr>
        <w:t xml:space="preserve">” додају се речи: </w:t>
      </w:r>
      <w:r w:rsidR="006421CA">
        <w:rPr>
          <w:lang w:val="sr-Cyrl-CS"/>
        </w:rPr>
        <w:t>„као и камату по основу</w:t>
      </w:r>
      <w:r w:rsidR="006421CA">
        <w:rPr>
          <w:lang w:val="ru-RU"/>
        </w:rPr>
        <w:t>”.</w:t>
      </w:r>
    </w:p>
    <w:p w:rsidR="006421CA" w:rsidRDefault="006421CA" w:rsidP="00F155E9">
      <w:pPr>
        <w:shd w:val="clear" w:color="auto" w:fill="FFFFFF"/>
        <w:jc w:val="both"/>
        <w:rPr>
          <w:lang w:val="ru-RU"/>
        </w:rPr>
      </w:pPr>
      <w:r>
        <w:rPr>
          <w:lang w:val="ru-RU"/>
        </w:rPr>
        <w:tab/>
        <w:t>После става 3. додају се нови ст. 4</w:t>
      </w:r>
      <w:r w:rsidR="008B0ABA">
        <w:rPr>
          <w:lang w:val="ru-RU"/>
        </w:rPr>
        <w:t>,</w:t>
      </w:r>
      <w:r w:rsidR="00A65D01">
        <w:rPr>
          <w:lang w:val="ru-RU"/>
        </w:rPr>
        <w:t xml:space="preserve"> 5</w:t>
      </w:r>
      <w:r w:rsidR="008B0ABA">
        <w:rPr>
          <w:lang w:val="ru-RU"/>
        </w:rPr>
        <w:t>. и 6.</w:t>
      </w:r>
      <w:r w:rsidR="00A65D01">
        <w:rPr>
          <w:lang w:val="ru-RU"/>
        </w:rPr>
        <w:t xml:space="preserve"> који гласе</w:t>
      </w:r>
      <w:r>
        <w:rPr>
          <w:lang w:val="ru-RU"/>
        </w:rPr>
        <w:t xml:space="preserve">: </w:t>
      </w:r>
    </w:p>
    <w:p w:rsidR="00D01737" w:rsidRPr="00D01737" w:rsidRDefault="006421CA" w:rsidP="00D01737">
      <w:pPr>
        <w:shd w:val="clear" w:color="auto" w:fill="FFFFFF"/>
        <w:ind w:firstLine="720"/>
        <w:jc w:val="both"/>
        <w:rPr>
          <w:rFonts w:eastAsiaTheme="minorHAnsi" w:cstheme="minorBidi"/>
          <w:lang w:val="ru-RU" w:eastAsia="sr-Latn-CS"/>
        </w:rPr>
      </w:pPr>
      <w:r>
        <w:rPr>
          <w:lang w:val="sr-Cyrl-CS"/>
        </w:rPr>
        <w:t>„</w:t>
      </w:r>
      <w:r w:rsidR="00D01737">
        <w:rPr>
          <w:rFonts w:eastAsiaTheme="minorHAnsi" w:cstheme="minorBidi"/>
          <w:color w:val="000000"/>
          <w:lang w:val="sr-Cyrl-RS" w:eastAsia="sr-Latn-CS"/>
        </w:rPr>
        <w:t>И</w:t>
      </w:r>
      <w:r w:rsidR="00D01737" w:rsidRPr="00D01737">
        <w:rPr>
          <w:rFonts w:eastAsiaTheme="minorHAnsi" w:cstheme="minorBidi"/>
          <w:color w:val="000000"/>
          <w:lang w:val="sr-Cyrl-RS" w:eastAsia="sr-Latn-CS"/>
        </w:rPr>
        <w:t xml:space="preserve">зузетно од става 3. овог члана, у случају да је </w:t>
      </w:r>
      <w:r w:rsidR="00D01737" w:rsidRPr="00D01737">
        <w:rPr>
          <w:rFonts w:eastAsiaTheme="minorHAnsi" w:cstheme="minorBidi"/>
          <w:lang w:eastAsia="sr-Latn-CS"/>
        </w:rPr>
        <w:t>трансакција са повезаним лицем</w:t>
      </w:r>
      <w:r w:rsidR="00D01737" w:rsidRPr="00D01737">
        <w:rPr>
          <w:rFonts w:eastAsiaTheme="minorHAnsi" w:cstheme="minorBidi"/>
          <w:lang w:val="sr-Cyrl-RS" w:eastAsia="sr-Latn-CS"/>
        </w:rPr>
        <w:t xml:space="preserve"> </w:t>
      </w:r>
      <w:r w:rsidR="00D01737" w:rsidRPr="00D01737">
        <w:rPr>
          <w:rFonts w:eastAsiaTheme="minorHAnsi" w:cstheme="minorBidi"/>
          <w:lang w:eastAsia="sr-Latn-CS"/>
        </w:rPr>
        <w:t>једнократна и да њена вредност није већа од вредности промета за коју је законом који уређује порез на додату вредност прописана обавеза евидентирања за порез на додату вредност</w:t>
      </w:r>
      <w:r w:rsidR="00D01737" w:rsidRPr="00D01737">
        <w:rPr>
          <w:rFonts w:eastAsiaTheme="minorHAnsi" w:cstheme="minorBidi"/>
          <w:lang w:val="sr-Cyrl-RS" w:eastAsia="sr-Latn-CS"/>
        </w:rPr>
        <w:t xml:space="preserve">, односно </w:t>
      </w:r>
      <w:r w:rsidR="00D01737" w:rsidRPr="00D01737">
        <w:rPr>
          <w:rFonts w:eastAsiaTheme="minorHAnsi" w:cstheme="minorBidi"/>
          <w:lang w:eastAsia="sr-Latn-CS"/>
        </w:rPr>
        <w:t xml:space="preserve">укупна вредност трансакција са једним повезаним лицем у току </w:t>
      </w:r>
      <w:r w:rsidR="00D01737" w:rsidRPr="00D01737">
        <w:rPr>
          <w:rFonts w:eastAsiaTheme="minorHAnsi" w:cstheme="minorBidi"/>
          <w:lang w:val="sr-Cyrl-RS" w:eastAsia="sr-Latn-CS"/>
        </w:rPr>
        <w:t>пореског периода</w:t>
      </w:r>
      <w:r w:rsidR="00D01737" w:rsidRPr="00D01737">
        <w:rPr>
          <w:rFonts w:eastAsiaTheme="minorHAnsi" w:cstheme="minorBidi"/>
          <w:lang w:eastAsia="sr-Latn-CS"/>
        </w:rPr>
        <w:t xml:space="preserve"> није већа од вредности промета за коју је законом који уређује порез на додату вредност прописана обавеза евидентирања за порез на додату вредност</w:t>
      </w:r>
      <w:r w:rsidR="00D01737" w:rsidRPr="00D01737">
        <w:rPr>
          <w:rFonts w:eastAsiaTheme="minorHAnsi" w:cstheme="minorBidi"/>
          <w:lang w:val="sr-Cyrl-RS" w:eastAsia="sr-Latn-CS"/>
        </w:rPr>
        <w:t xml:space="preserve">, </w:t>
      </w:r>
      <w:r w:rsidR="00D01737" w:rsidRPr="00D01737">
        <w:rPr>
          <w:rFonts w:eastAsiaTheme="minorHAnsi" w:cstheme="minorBidi"/>
          <w:color w:val="000000"/>
          <w:lang w:val="sr-Cyrl-RS" w:eastAsia="sr-Latn-CS"/>
        </w:rPr>
        <w:t xml:space="preserve">обвезник уз порески биланс подноси документацију у форми извештаја у скраћеном облику, у оквиру које није дужан да </w:t>
      </w:r>
      <w:r w:rsidR="00D01737" w:rsidRPr="00D01737">
        <w:rPr>
          <w:rFonts w:eastAsiaTheme="minorHAnsi" w:cstheme="minorBidi"/>
          <w:color w:val="000000"/>
          <w:lang w:eastAsia="sr-Latn-CS"/>
        </w:rPr>
        <w:t>посебно приказује вредност истих трансакција по ценама</w:t>
      </w:r>
      <w:r w:rsidR="00D01737" w:rsidRPr="00D01737">
        <w:rPr>
          <w:rFonts w:eastAsiaTheme="minorHAnsi" w:cstheme="minorBidi"/>
          <w:color w:val="000000"/>
          <w:lang w:val="sr-Cyrl-RS" w:eastAsia="sr-Latn-CS"/>
        </w:rPr>
        <w:t xml:space="preserve"> утврђеним по принципу „</w:t>
      </w:r>
      <w:r w:rsidR="00D01737" w:rsidRPr="00D01737">
        <w:rPr>
          <w:rFonts w:eastAsiaTheme="minorHAnsi" w:cstheme="minorBidi"/>
          <w:color w:val="000000"/>
          <w:lang w:eastAsia="sr-Latn-CS"/>
        </w:rPr>
        <w:t>ван дохвата руке</w:t>
      </w:r>
      <w:r w:rsidR="00D01737" w:rsidRPr="00D01737">
        <w:rPr>
          <w:rFonts w:eastAsiaTheme="minorHAnsi" w:cstheme="minorBidi"/>
          <w:lang w:val="ru-RU" w:eastAsia="sr-Latn-CS"/>
        </w:rPr>
        <w:t>”.</w:t>
      </w:r>
    </w:p>
    <w:p w:rsidR="00D01737" w:rsidRPr="00D01737" w:rsidRDefault="00D01737" w:rsidP="00D01737">
      <w:pPr>
        <w:shd w:val="clear" w:color="auto" w:fill="FFFFFF"/>
        <w:ind w:firstLine="720"/>
        <w:jc w:val="both"/>
        <w:rPr>
          <w:rFonts w:eastAsiaTheme="minorHAnsi" w:cstheme="minorBidi"/>
          <w:lang w:val="ru-RU" w:eastAsia="sr-Latn-CS"/>
        </w:rPr>
      </w:pPr>
      <w:r>
        <w:rPr>
          <w:rFonts w:eastAsiaTheme="minorHAnsi" w:cstheme="minorBidi"/>
          <w:lang w:val="ru-RU" w:eastAsia="sr-Latn-CS"/>
        </w:rPr>
        <w:t>У</w:t>
      </w:r>
      <w:r w:rsidRPr="00D01737">
        <w:rPr>
          <w:rFonts w:eastAsiaTheme="minorHAnsi" w:cstheme="minorBidi"/>
          <w:lang w:val="ru-RU" w:eastAsia="sr-Latn-CS"/>
        </w:rPr>
        <w:t xml:space="preserve"> вредност трансакције, односно укупну вредност трансакција из става 4. овог члана не укључују се камате по основу зајмова, односно кредита, дати, односно примљени  аванси, као и порез на додату вредност.  </w:t>
      </w:r>
    </w:p>
    <w:p w:rsidR="006421CA" w:rsidRDefault="00D01737" w:rsidP="000926A8">
      <w:pPr>
        <w:shd w:val="clear" w:color="auto" w:fill="FFFFFF"/>
        <w:ind w:firstLine="720"/>
        <w:jc w:val="both"/>
        <w:rPr>
          <w:lang w:val="ru-RU"/>
        </w:rPr>
      </w:pPr>
      <w:r>
        <w:rPr>
          <w:rFonts w:eastAsiaTheme="minorHAnsi" w:cstheme="minorBidi"/>
          <w:color w:val="000000"/>
          <w:lang w:val="sr-Cyrl-RS" w:eastAsia="sr-Latn-CS"/>
        </w:rPr>
        <w:t>И</w:t>
      </w:r>
      <w:r w:rsidRPr="00D01737">
        <w:rPr>
          <w:rFonts w:eastAsiaTheme="minorHAnsi" w:cstheme="minorBidi"/>
          <w:color w:val="000000"/>
          <w:lang w:val="sr-Cyrl-RS" w:eastAsia="sr-Latn-CS"/>
        </w:rPr>
        <w:t>зузетно од ст. 3. и 4. овог члана, обвезник није дужан да по основу продаје имовине из члана 27. овог закона повезаном лицу утврђује цену те имовине по принципу „ван дохвата руке</w:t>
      </w:r>
      <w:r w:rsidRPr="00D01737">
        <w:rPr>
          <w:rFonts w:eastAsiaTheme="minorHAnsi" w:cstheme="minorBidi"/>
          <w:lang w:val="ru-RU" w:eastAsia="sr-Latn-CS"/>
        </w:rPr>
        <w:t xml:space="preserve">”, односно није дужан да </w:t>
      </w:r>
      <w:r w:rsidRPr="00D01737">
        <w:rPr>
          <w:rFonts w:eastAsiaTheme="minorHAnsi" w:cstheme="minorBidi"/>
          <w:color w:val="000000"/>
          <w:lang w:val="sr-Cyrl-RS" w:eastAsia="sr-Latn-CS"/>
        </w:rPr>
        <w:t>подноси документацију из ст. 3. и 4. овог члана.</w:t>
      </w:r>
      <w:r w:rsidR="00F20A77">
        <w:rPr>
          <w:lang w:val="ru-RU"/>
        </w:rPr>
        <w:t>”</w:t>
      </w:r>
      <w:r w:rsidR="006421CA">
        <w:rPr>
          <w:lang w:val="ru-RU"/>
        </w:rPr>
        <w:tab/>
      </w:r>
    </w:p>
    <w:p w:rsidR="00804B77" w:rsidRDefault="00804B77" w:rsidP="000926A8">
      <w:pPr>
        <w:shd w:val="clear" w:color="auto" w:fill="FFFFFF"/>
        <w:ind w:firstLine="720"/>
        <w:jc w:val="both"/>
        <w:rPr>
          <w:lang w:val="ru-RU"/>
        </w:rPr>
      </w:pPr>
      <w:r>
        <w:rPr>
          <w:lang w:val="ru-RU"/>
        </w:rPr>
        <w:t>Досадашњи ст</w:t>
      </w:r>
      <w:r w:rsidR="006D2ED6">
        <w:rPr>
          <w:lang w:val="ru-RU"/>
        </w:rPr>
        <w:t>.</w:t>
      </w:r>
      <w:r>
        <w:rPr>
          <w:lang w:val="ru-RU"/>
        </w:rPr>
        <w:t xml:space="preserve"> 4</w:t>
      </w:r>
      <w:r w:rsidR="00D01737">
        <w:rPr>
          <w:lang w:val="ru-RU"/>
        </w:rPr>
        <w:t>,</w:t>
      </w:r>
      <w:r w:rsidR="006D2ED6">
        <w:rPr>
          <w:lang w:val="ru-RU"/>
        </w:rPr>
        <w:t xml:space="preserve"> 5. </w:t>
      </w:r>
      <w:r w:rsidR="00D01737">
        <w:rPr>
          <w:lang w:val="ru-RU"/>
        </w:rPr>
        <w:t xml:space="preserve">и 6. </w:t>
      </w:r>
      <w:r>
        <w:rPr>
          <w:lang w:val="ru-RU"/>
        </w:rPr>
        <w:t>постај</w:t>
      </w:r>
      <w:r w:rsidR="006D2ED6">
        <w:rPr>
          <w:lang w:val="ru-RU"/>
        </w:rPr>
        <w:t>у</w:t>
      </w:r>
      <w:r>
        <w:rPr>
          <w:lang w:val="ru-RU"/>
        </w:rPr>
        <w:t xml:space="preserve"> ст</w:t>
      </w:r>
      <w:r w:rsidR="006D2ED6">
        <w:rPr>
          <w:lang w:val="ru-RU"/>
        </w:rPr>
        <w:t>.</w:t>
      </w:r>
      <w:r>
        <w:rPr>
          <w:lang w:val="ru-RU"/>
        </w:rPr>
        <w:t xml:space="preserve"> </w:t>
      </w:r>
      <w:r w:rsidR="00D01737">
        <w:rPr>
          <w:lang w:val="ru-RU"/>
        </w:rPr>
        <w:t>7, 8.</w:t>
      </w:r>
      <w:r w:rsidR="00A65D01">
        <w:rPr>
          <w:lang w:val="ru-RU"/>
        </w:rPr>
        <w:t xml:space="preserve"> и </w:t>
      </w:r>
      <w:r w:rsidR="00D01737">
        <w:rPr>
          <w:lang w:val="ru-RU"/>
        </w:rPr>
        <w:t>9</w:t>
      </w:r>
      <w:r w:rsidR="006D2ED6">
        <w:rPr>
          <w:lang w:val="ru-RU"/>
        </w:rPr>
        <w:t>.</w:t>
      </w:r>
    </w:p>
    <w:p w:rsidR="006D2ED6" w:rsidRPr="00B800CE" w:rsidRDefault="00A65D01" w:rsidP="000926A8">
      <w:pPr>
        <w:shd w:val="clear" w:color="auto" w:fill="FFFFFF"/>
        <w:ind w:firstLine="720"/>
        <w:jc w:val="both"/>
        <w:rPr>
          <w:lang w:val="ru-RU"/>
        </w:rPr>
      </w:pPr>
      <w:r>
        <w:rPr>
          <w:lang w:val="ru-RU"/>
        </w:rPr>
        <w:t xml:space="preserve">У досадашњем ставу 7. </w:t>
      </w:r>
      <w:r w:rsidR="006D2ED6">
        <w:rPr>
          <w:lang w:val="ru-RU"/>
        </w:rPr>
        <w:t xml:space="preserve">који постаје </w:t>
      </w:r>
      <w:r w:rsidR="00970807">
        <w:rPr>
          <w:lang w:val="ru-RU"/>
        </w:rPr>
        <w:t>став</w:t>
      </w:r>
      <w:r w:rsidR="006D2ED6">
        <w:rPr>
          <w:lang w:val="ru-RU"/>
        </w:rPr>
        <w:t xml:space="preserve"> </w:t>
      </w:r>
      <w:r w:rsidR="00D01737">
        <w:rPr>
          <w:lang w:val="ru-RU"/>
        </w:rPr>
        <w:t>10</w:t>
      </w:r>
      <w:r w:rsidR="006D2ED6">
        <w:rPr>
          <w:lang w:val="ru-RU"/>
        </w:rPr>
        <w:t xml:space="preserve">. речи: </w:t>
      </w:r>
      <w:r>
        <w:rPr>
          <w:lang w:val="sr-Cyrl-CS"/>
        </w:rPr>
        <w:t>„става</w:t>
      </w:r>
      <w:r w:rsidR="00D01737">
        <w:rPr>
          <w:lang w:val="sr-Cyrl-CS"/>
        </w:rPr>
        <w:t xml:space="preserve"> </w:t>
      </w:r>
      <w:r>
        <w:rPr>
          <w:lang w:val="sr-Cyrl-CS"/>
        </w:rPr>
        <w:t>5</w:t>
      </w:r>
      <w:r w:rsidR="006D2ED6">
        <w:rPr>
          <w:lang w:val="sr-Cyrl-CS"/>
        </w:rPr>
        <w:t>.</w:t>
      </w:r>
      <w:r w:rsidR="006D2ED6">
        <w:rPr>
          <w:lang w:val="ru-RU"/>
        </w:rPr>
        <w:t xml:space="preserve">” замењују се речима: </w:t>
      </w:r>
      <w:r w:rsidR="006D2ED6">
        <w:rPr>
          <w:lang w:val="sr-Cyrl-CS"/>
        </w:rPr>
        <w:t xml:space="preserve">„става </w:t>
      </w:r>
      <w:r w:rsidR="00D01737">
        <w:rPr>
          <w:lang w:val="sr-Cyrl-CS"/>
        </w:rPr>
        <w:t>8</w:t>
      </w:r>
      <w:r w:rsidR="006D2ED6">
        <w:rPr>
          <w:lang w:val="sr-Cyrl-CS"/>
        </w:rPr>
        <w:t>.</w:t>
      </w:r>
      <w:r w:rsidR="006D2ED6">
        <w:rPr>
          <w:lang w:val="ru-RU"/>
        </w:rPr>
        <w:t>”.</w:t>
      </w:r>
    </w:p>
    <w:p w:rsidR="00473C6B" w:rsidRDefault="00473C6B" w:rsidP="00473C6B">
      <w:pPr>
        <w:shd w:val="clear" w:color="auto" w:fill="FFFFFF"/>
        <w:ind w:firstLine="720"/>
        <w:jc w:val="both"/>
        <w:rPr>
          <w:lang w:val="ru-RU"/>
        </w:rPr>
      </w:pPr>
      <w:r>
        <w:rPr>
          <w:lang w:val="ru-RU"/>
        </w:rPr>
        <w:t xml:space="preserve">У досадашњем </w:t>
      </w:r>
      <w:r w:rsidR="00970807">
        <w:rPr>
          <w:lang w:val="ru-RU"/>
        </w:rPr>
        <w:t>ставу</w:t>
      </w:r>
      <w:r>
        <w:rPr>
          <w:lang w:val="ru-RU"/>
        </w:rPr>
        <w:t xml:space="preserve"> 8. који постаје </w:t>
      </w:r>
      <w:r w:rsidR="00970807">
        <w:rPr>
          <w:lang w:val="ru-RU"/>
        </w:rPr>
        <w:t>став</w:t>
      </w:r>
      <w:r>
        <w:rPr>
          <w:lang w:val="ru-RU"/>
        </w:rPr>
        <w:t xml:space="preserve"> 1</w:t>
      </w:r>
      <w:r w:rsidR="00D01737">
        <w:rPr>
          <w:lang w:val="ru-RU"/>
        </w:rPr>
        <w:t>1</w:t>
      </w:r>
      <w:r>
        <w:rPr>
          <w:lang w:val="ru-RU"/>
        </w:rPr>
        <w:t xml:space="preserve">. речи: </w:t>
      </w:r>
      <w:r>
        <w:rPr>
          <w:lang w:val="sr-Cyrl-CS"/>
        </w:rPr>
        <w:t>„ставом 5.</w:t>
      </w:r>
      <w:r>
        <w:rPr>
          <w:lang w:val="ru-RU"/>
        </w:rPr>
        <w:t xml:space="preserve">” замењују се речима: </w:t>
      </w:r>
      <w:r>
        <w:rPr>
          <w:lang w:val="sr-Cyrl-CS"/>
        </w:rPr>
        <w:t xml:space="preserve">„ставом </w:t>
      </w:r>
      <w:r w:rsidR="00D01737">
        <w:rPr>
          <w:lang w:val="sr-Cyrl-CS"/>
        </w:rPr>
        <w:t>8</w:t>
      </w:r>
      <w:r>
        <w:rPr>
          <w:lang w:val="sr-Cyrl-CS"/>
        </w:rPr>
        <w:t>.</w:t>
      </w:r>
      <w:r>
        <w:rPr>
          <w:lang w:val="ru-RU"/>
        </w:rPr>
        <w:t>”.</w:t>
      </w:r>
    </w:p>
    <w:p w:rsidR="00473C6B" w:rsidRDefault="00473C6B" w:rsidP="00473C6B">
      <w:pPr>
        <w:shd w:val="clear" w:color="auto" w:fill="FFFFFF"/>
        <w:ind w:firstLine="720"/>
        <w:jc w:val="both"/>
        <w:rPr>
          <w:lang w:val="ru-RU"/>
        </w:rPr>
      </w:pPr>
      <w:r>
        <w:rPr>
          <w:lang w:val="ru-RU"/>
        </w:rPr>
        <w:t>Досадашњи став 9. постаје став 1</w:t>
      </w:r>
      <w:r w:rsidR="00D01737">
        <w:rPr>
          <w:lang w:val="ru-RU"/>
        </w:rPr>
        <w:t>2</w:t>
      </w:r>
      <w:r>
        <w:rPr>
          <w:lang w:val="ru-RU"/>
        </w:rPr>
        <w:t>.</w:t>
      </w:r>
    </w:p>
    <w:p w:rsidR="00473C6B" w:rsidRDefault="00473C6B" w:rsidP="00473C6B">
      <w:pPr>
        <w:shd w:val="clear" w:color="auto" w:fill="FFFFFF"/>
        <w:ind w:firstLine="720"/>
        <w:jc w:val="both"/>
        <w:rPr>
          <w:lang w:val="ru-RU"/>
        </w:rPr>
      </w:pPr>
      <w:r>
        <w:rPr>
          <w:lang w:val="ru-RU"/>
        </w:rPr>
        <w:t>У досадашњем ставу 10. који постаје став 1</w:t>
      </w:r>
      <w:r w:rsidR="00D01737">
        <w:rPr>
          <w:lang w:val="ru-RU"/>
        </w:rPr>
        <w:t>3</w:t>
      </w:r>
      <w:r>
        <w:rPr>
          <w:lang w:val="ru-RU"/>
        </w:rPr>
        <w:t xml:space="preserve">. речи: </w:t>
      </w:r>
      <w:r>
        <w:rPr>
          <w:lang w:val="sr-Cyrl-CS"/>
        </w:rPr>
        <w:t>„Обавезе из ст. 1. до 9.</w:t>
      </w:r>
      <w:r>
        <w:rPr>
          <w:lang w:val="ru-RU"/>
        </w:rPr>
        <w:t xml:space="preserve">” замењују се речима: </w:t>
      </w:r>
      <w:r>
        <w:rPr>
          <w:lang w:val="sr-Cyrl-CS"/>
        </w:rPr>
        <w:t>„Одредбе ст. 1. до 1</w:t>
      </w:r>
      <w:r w:rsidR="00D01737">
        <w:rPr>
          <w:lang w:val="sr-Cyrl-CS"/>
        </w:rPr>
        <w:t>2</w:t>
      </w:r>
      <w:r>
        <w:rPr>
          <w:lang w:val="sr-Cyrl-CS"/>
        </w:rPr>
        <w:t>.</w:t>
      </w:r>
      <w:r>
        <w:rPr>
          <w:lang w:val="ru-RU"/>
        </w:rPr>
        <w:t>”.</w:t>
      </w:r>
    </w:p>
    <w:p w:rsidR="00EE6856" w:rsidRDefault="00EE6856" w:rsidP="00473C6B">
      <w:pPr>
        <w:shd w:val="clear" w:color="auto" w:fill="FFFFFF"/>
        <w:jc w:val="both"/>
        <w:rPr>
          <w:lang w:val="ru-RU"/>
        </w:rPr>
      </w:pPr>
    </w:p>
    <w:p w:rsidR="00473C6B" w:rsidRDefault="00473C6B" w:rsidP="00473C6B">
      <w:pPr>
        <w:shd w:val="clear" w:color="auto" w:fill="FFFFFF"/>
        <w:jc w:val="center"/>
        <w:rPr>
          <w:lang w:val="ru-RU"/>
        </w:rPr>
      </w:pPr>
      <w:r>
        <w:rPr>
          <w:lang w:val="ru-RU"/>
        </w:rPr>
        <w:t>Члан 1</w:t>
      </w:r>
      <w:r w:rsidR="00D01737">
        <w:rPr>
          <w:lang w:val="ru-RU"/>
        </w:rPr>
        <w:t>5</w:t>
      </w:r>
      <w:r>
        <w:rPr>
          <w:lang w:val="ru-RU"/>
        </w:rPr>
        <w:t xml:space="preserve">. </w:t>
      </w:r>
    </w:p>
    <w:p w:rsidR="008B500F" w:rsidRDefault="00473C6B" w:rsidP="008B500F">
      <w:pPr>
        <w:shd w:val="clear" w:color="auto" w:fill="FFFFFF"/>
        <w:ind w:firstLine="720"/>
        <w:jc w:val="both"/>
        <w:rPr>
          <w:lang w:val="ru-RU"/>
        </w:rPr>
      </w:pPr>
      <w:r>
        <w:rPr>
          <w:lang w:val="ru-RU"/>
        </w:rPr>
        <w:t xml:space="preserve">У члану 63. </w:t>
      </w:r>
      <w:r w:rsidR="00720E07">
        <w:rPr>
          <w:lang w:val="ru-RU"/>
        </w:rPr>
        <w:t xml:space="preserve">став </w:t>
      </w:r>
      <w:r w:rsidR="008B2B06">
        <w:t>5</w:t>
      </w:r>
      <w:r w:rsidR="008B2B06">
        <w:rPr>
          <w:lang w:val="ru-RU"/>
        </w:rPr>
        <w:t>.</w:t>
      </w:r>
      <w:r w:rsidR="008B2B06">
        <w:t xml:space="preserve"> </w:t>
      </w:r>
      <w:r>
        <w:rPr>
          <w:lang w:val="ru-RU"/>
        </w:rPr>
        <w:t xml:space="preserve">речи: </w:t>
      </w:r>
      <w:r>
        <w:rPr>
          <w:lang w:val="sr-Cyrl-CS"/>
        </w:rPr>
        <w:t xml:space="preserve">„став </w:t>
      </w:r>
      <w:r w:rsidR="008B500F">
        <w:rPr>
          <w:lang w:val="sr-Cyrl-CS"/>
        </w:rPr>
        <w:t>3</w:t>
      </w:r>
      <w:r>
        <w:rPr>
          <w:lang w:val="sr-Cyrl-CS"/>
        </w:rPr>
        <w:t>.</w:t>
      </w:r>
      <w:r>
        <w:rPr>
          <w:lang w:val="ru-RU"/>
        </w:rPr>
        <w:t>”</w:t>
      </w:r>
      <w:r w:rsidR="008B500F" w:rsidRPr="008B500F">
        <w:rPr>
          <w:lang w:val="ru-RU"/>
        </w:rPr>
        <w:t xml:space="preserve"> </w:t>
      </w:r>
      <w:r w:rsidR="008B500F">
        <w:rPr>
          <w:lang w:val="ru-RU"/>
        </w:rPr>
        <w:t xml:space="preserve">замењују се речима: </w:t>
      </w:r>
      <w:r w:rsidR="008B500F">
        <w:rPr>
          <w:lang w:val="sr-Cyrl-CS"/>
        </w:rPr>
        <w:t>„став 4.</w:t>
      </w:r>
      <w:r w:rsidR="008B500F">
        <w:rPr>
          <w:lang w:val="ru-RU"/>
        </w:rPr>
        <w:t xml:space="preserve">”, а речи: </w:t>
      </w:r>
      <w:r w:rsidR="008B500F">
        <w:rPr>
          <w:lang w:val="sr-Cyrl-CS"/>
        </w:rPr>
        <w:t>„</w:t>
      </w:r>
      <w:r w:rsidR="008B500F">
        <w:rPr>
          <w:lang w:val="ru-RU"/>
        </w:rPr>
        <w:t>ставом 4.”</w:t>
      </w:r>
      <w:r w:rsidR="008B500F" w:rsidRPr="008B500F">
        <w:rPr>
          <w:lang w:val="ru-RU"/>
        </w:rPr>
        <w:t xml:space="preserve"> </w:t>
      </w:r>
      <w:r w:rsidR="008B500F">
        <w:rPr>
          <w:lang w:val="ru-RU"/>
        </w:rPr>
        <w:t xml:space="preserve">замењују се речима: </w:t>
      </w:r>
      <w:r w:rsidR="008B500F">
        <w:rPr>
          <w:lang w:val="sr-Cyrl-CS"/>
        </w:rPr>
        <w:t>„ставом 5.</w:t>
      </w:r>
      <w:r w:rsidR="008B500F">
        <w:rPr>
          <w:lang w:val="ru-RU"/>
        </w:rPr>
        <w:t>”.</w:t>
      </w:r>
    </w:p>
    <w:p w:rsidR="008B500F" w:rsidRDefault="008B500F" w:rsidP="008B500F">
      <w:pPr>
        <w:shd w:val="clear" w:color="auto" w:fill="FFFFFF"/>
        <w:jc w:val="both"/>
        <w:rPr>
          <w:lang w:val="ru-RU"/>
        </w:rPr>
      </w:pPr>
    </w:p>
    <w:p w:rsidR="00A92CD0" w:rsidRDefault="00A92CD0" w:rsidP="008B500F">
      <w:pPr>
        <w:shd w:val="clear" w:color="auto" w:fill="FFFFFF"/>
        <w:jc w:val="center"/>
        <w:rPr>
          <w:lang w:val="ru-RU"/>
        </w:rPr>
      </w:pPr>
    </w:p>
    <w:p w:rsidR="00A92CD0" w:rsidRDefault="00A92CD0" w:rsidP="008B500F">
      <w:pPr>
        <w:shd w:val="clear" w:color="auto" w:fill="FFFFFF"/>
        <w:jc w:val="center"/>
        <w:rPr>
          <w:lang w:val="ru-RU"/>
        </w:rPr>
      </w:pPr>
    </w:p>
    <w:p w:rsidR="008B500F" w:rsidRDefault="008B500F" w:rsidP="008B500F">
      <w:pPr>
        <w:shd w:val="clear" w:color="auto" w:fill="FFFFFF"/>
        <w:jc w:val="center"/>
        <w:rPr>
          <w:lang w:val="ru-RU"/>
        </w:rPr>
      </w:pPr>
      <w:r>
        <w:rPr>
          <w:lang w:val="ru-RU"/>
        </w:rPr>
        <w:lastRenderedPageBreak/>
        <w:t>Члан 1</w:t>
      </w:r>
      <w:r w:rsidR="00D01737">
        <w:rPr>
          <w:lang w:val="ru-RU"/>
        </w:rPr>
        <w:t>6</w:t>
      </w:r>
      <w:r>
        <w:rPr>
          <w:lang w:val="ru-RU"/>
        </w:rPr>
        <w:t>.</w:t>
      </w:r>
    </w:p>
    <w:p w:rsidR="008B500F" w:rsidRDefault="008B500F" w:rsidP="00895F01">
      <w:pPr>
        <w:shd w:val="clear" w:color="auto" w:fill="FFFFFF"/>
        <w:jc w:val="both"/>
        <w:rPr>
          <w:lang w:val="ru-RU"/>
        </w:rPr>
      </w:pPr>
      <w:r>
        <w:rPr>
          <w:lang w:val="ru-RU"/>
        </w:rPr>
        <w:tab/>
        <w:t>У члану 64.</w:t>
      </w:r>
      <w:r w:rsidR="00895F01">
        <w:rPr>
          <w:lang w:val="ru-RU"/>
        </w:rPr>
        <w:t xml:space="preserve"> с</w:t>
      </w:r>
      <w:r w:rsidR="00E26577">
        <w:rPr>
          <w:lang w:val="ru-RU"/>
        </w:rPr>
        <w:t>тав 3. мења се и гласи:</w:t>
      </w:r>
    </w:p>
    <w:p w:rsidR="008B2B06" w:rsidRPr="00A92CD0" w:rsidRDefault="00E26577" w:rsidP="00E26577">
      <w:pPr>
        <w:shd w:val="clear" w:color="auto" w:fill="FFFFFF"/>
        <w:ind w:firstLine="720"/>
        <w:jc w:val="both"/>
        <w:rPr>
          <w:lang w:val="ru-RU"/>
        </w:rPr>
      </w:pPr>
      <w:r>
        <w:rPr>
          <w:lang w:val="sr-Cyrl-CS"/>
        </w:rPr>
        <w:t>„</w:t>
      </w:r>
      <w:r>
        <w:rPr>
          <w:color w:val="000000"/>
          <w:lang w:val="sr-Cyrl-RS"/>
        </w:rPr>
        <w:t>О</w:t>
      </w:r>
      <w:r w:rsidRPr="00E26577">
        <w:rPr>
          <w:color w:val="000000"/>
        </w:rPr>
        <w:t xml:space="preserve">бвезник - стечајни дужник </w:t>
      </w:r>
      <w:r w:rsidRPr="00E26577">
        <w:rPr>
          <w:color w:val="000000"/>
          <w:lang w:val="sr-Cyrl-RS"/>
        </w:rPr>
        <w:t xml:space="preserve">над којим је у току године </w:t>
      </w:r>
      <w:r w:rsidRPr="00E26577">
        <w:rPr>
          <w:color w:val="000000"/>
        </w:rPr>
        <w:t>обустављен стечајни поступак услед продаје стечајног дужника као правног лица, дужан је да поднесе пореску пријаву у року од 15 дана од правоснажности решења о обустави стечајног поступка.</w:t>
      </w:r>
      <w:r>
        <w:rPr>
          <w:lang w:val="ru-RU"/>
        </w:rPr>
        <w:t>”</w:t>
      </w:r>
    </w:p>
    <w:p w:rsidR="00E26577" w:rsidRDefault="00E26577" w:rsidP="00E26577">
      <w:pPr>
        <w:shd w:val="clear" w:color="auto" w:fill="FFFFFF"/>
        <w:ind w:firstLine="720"/>
        <w:jc w:val="both"/>
        <w:rPr>
          <w:lang w:val="ru-RU"/>
        </w:rPr>
      </w:pPr>
      <w:r>
        <w:rPr>
          <w:lang w:val="ru-RU"/>
        </w:rPr>
        <w:t xml:space="preserve">После става 3. </w:t>
      </w:r>
      <w:r w:rsidR="00D01737">
        <w:rPr>
          <w:lang w:val="ru-RU"/>
        </w:rPr>
        <w:t>д</w:t>
      </w:r>
      <w:r>
        <w:rPr>
          <w:lang w:val="ru-RU"/>
        </w:rPr>
        <w:t>одај</w:t>
      </w:r>
      <w:r w:rsidR="00D01737">
        <w:rPr>
          <w:lang w:val="ru-RU"/>
        </w:rPr>
        <w:t>у се</w:t>
      </w:r>
      <w:r>
        <w:rPr>
          <w:lang w:val="ru-RU"/>
        </w:rPr>
        <w:t xml:space="preserve"> ст</w:t>
      </w:r>
      <w:r w:rsidR="00D01737">
        <w:rPr>
          <w:lang w:val="ru-RU"/>
        </w:rPr>
        <w:t>.</w:t>
      </w:r>
      <w:r>
        <w:rPr>
          <w:lang w:val="ru-RU"/>
        </w:rPr>
        <w:t xml:space="preserve"> 4</w:t>
      </w:r>
      <w:r w:rsidR="00D01737">
        <w:rPr>
          <w:lang w:val="ru-RU"/>
        </w:rPr>
        <w:t>. и 5,</w:t>
      </w:r>
      <w:r>
        <w:rPr>
          <w:lang w:val="ru-RU"/>
        </w:rPr>
        <w:t xml:space="preserve"> који глас</w:t>
      </w:r>
      <w:r w:rsidR="00D01737">
        <w:rPr>
          <w:lang w:val="ru-RU"/>
        </w:rPr>
        <w:t>е</w:t>
      </w:r>
      <w:r>
        <w:rPr>
          <w:lang w:val="ru-RU"/>
        </w:rPr>
        <w:t>:</w:t>
      </w:r>
    </w:p>
    <w:p w:rsidR="00D01737" w:rsidRDefault="00E26577" w:rsidP="00E26577">
      <w:pPr>
        <w:shd w:val="clear" w:color="auto" w:fill="FFFFFF"/>
        <w:ind w:firstLine="720"/>
        <w:jc w:val="both"/>
        <w:rPr>
          <w:color w:val="000000"/>
          <w:lang w:val="sr-Cyrl-RS"/>
        </w:rPr>
      </w:pPr>
      <w:r>
        <w:rPr>
          <w:lang w:val="sr-Cyrl-CS"/>
        </w:rPr>
        <w:t>„</w:t>
      </w:r>
      <w:r>
        <w:rPr>
          <w:color w:val="000000"/>
          <w:lang w:val="sr-Cyrl-RS"/>
        </w:rPr>
        <w:t>У</w:t>
      </w:r>
      <w:r w:rsidRPr="00E26577">
        <w:rPr>
          <w:color w:val="000000"/>
        </w:rPr>
        <w:t xml:space="preserve"> пореској пријави из става </w:t>
      </w:r>
      <w:r w:rsidRPr="00E26577">
        <w:rPr>
          <w:color w:val="000000"/>
          <w:lang w:val="sr-Cyrl-RS"/>
        </w:rPr>
        <w:t>3</w:t>
      </w:r>
      <w:r w:rsidRPr="00E26577">
        <w:rPr>
          <w:color w:val="000000"/>
        </w:rPr>
        <w:t>. овог члана обвезник даје процену прихода, расхода и добити за порески период који</w:t>
      </w:r>
      <w:r w:rsidRPr="00E26577">
        <w:rPr>
          <w:color w:val="000000"/>
          <w:lang w:val="sr-Cyrl-RS"/>
        </w:rPr>
        <w:t xml:space="preserve"> започиње наредним даном у односу на дан правоснажности </w:t>
      </w:r>
      <w:r w:rsidRPr="00E26577">
        <w:rPr>
          <w:color w:val="000000"/>
        </w:rPr>
        <w:t>решења о обустави стечајног поступка</w:t>
      </w:r>
      <w:r w:rsidRPr="00E26577">
        <w:rPr>
          <w:color w:val="000000"/>
          <w:lang w:val="sr-Cyrl-RS"/>
        </w:rPr>
        <w:t xml:space="preserve">. </w:t>
      </w:r>
      <w:r w:rsidR="00AB55C1">
        <w:rPr>
          <w:color w:val="000000"/>
          <w:lang w:val="sr-Cyrl-RS"/>
        </w:rPr>
        <w:t>У</w:t>
      </w:r>
      <w:r w:rsidRPr="00E26577">
        <w:rPr>
          <w:color w:val="000000"/>
        </w:rPr>
        <w:t xml:space="preserve"> пореској пријави обвезник обрачунава и месечни износ аконтације пореза на добит.</w:t>
      </w:r>
    </w:p>
    <w:p w:rsidR="00E26577" w:rsidRDefault="00561BF4" w:rsidP="00E26577">
      <w:pPr>
        <w:shd w:val="clear" w:color="auto" w:fill="FFFFFF"/>
        <w:ind w:firstLine="720"/>
        <w:jc w:val="both"/>
        <w:rPr>
          <w:lang w:val="ru-RU"/>
        </w:rPr>
      </w:pPr>
      <w:r>
        <w:rPr>
          <w:color w:val="000000"/>
          <w:lang w:val="sr-Cyrl-RS"/>
        </w:rPr>
        <w:t>О</w:t>
      </w:r>
      <w:r w:rsidRPr="00D01737">
        <w:rPr>
          <w:color w:val="000000"/>
          <w:lang w:val="sr-Cyrl-RS"/>
        </w:rPr>
        <w:t>дредбе ст. 3. и 4. овог члана сходно се примењују и у случају обуставе поступка ликвидације у току године.</w:t>
      </w:r>
      <w:r>
        <w:rPr>
          <w:lang w:val="ru-RU"/>
        </w:rPr>
        <w:t>”</w:t>
      </w:r>
    </w:p>
    <w:p w:rsidR="00213C9C" w:rsidRDefault="00213C9C" w:rsidP="00213C9C">
      <w:pPr>
        <w:shd w:val="clear" w:color="auto" w:fill="FFFFFF"/>
        <w:jc w:val="both"/>
        <w:rPr>
          <w:lang w:val="ru-RU"/>
        </w:rPr>
      </w:pPr>
    </w:p>
    <w:p w:rsidR="00213C9C" w:rsidRDefault="00213C9C" w:rsidP="00213C9C">
      <w:pPr>
        <w:shd w:val="clear" w:color="auto" w:fill="FFFFFF"/>
        <w:jc w:val="center"/>
        <w:rPr>
          <w:lang w:val="ru-RU"/>
        </w:rPr>
      </w:pPr>
      <w:r>
        <w:rPr>
          <w:lang w:val="ru-RU"/>
        </w:rPr>
        <w:t>Члан 1</w:t>
      </w:r>
      <w:r w:rsidR="00561BF4">
        <w:rPr>
          <w:lang w:val="ru-RU"/>
        </w:rPr>
        <w:t>7</w:t>
      </w:r>
      <w:r>
        <w:rPr>
          <w:lang w:val="ru-RU"/>
        </w:rPr>
        <w:t>.</w:t>
      </w:r>
    </w:p>
    <w:p w:rsidR="006B25C1" w:rsidRDefault="00213C9C" w:rsidP="006B25C1">
      <w:pPr>
        <w:shd w:val="clear" w:color="auto" w:fill="FFFFFF"/>
        <w:ind w:firstLine="720"/>
        <w:jc w:val="both"/>
        <w:rPr>
          <w:lang w:val="ru-RU"/>
        </w:rPr>
      </w:pPr>
      <w:r>
        <w:rPr>
          <w:lang w:val="ru-RU"/>
        </w:rPr>
        <w:t xml:space="preserve">У члану 71. </w:t>
      </w:r>
      <w:r w:rsidR="006B25C1">
        <w:rPr>
          <w:lang w:val="ru-RU"/>
        </w:rPr>
        <w:t xml:space="preserve">став 1. речи: </w:t>
      </w:r>
      <w:r w:rsidR="006B25C1">
        <w:rPr>
          <w:lang w:val="sr-Cyrl-CS"/>
        </w:rPr>
        <w:t>„на дан</w:t>
      </w:r>
      <w:r w:rsidR="006B25C1">
        <w:rPr>
          <w:lang w:val="ru-RU"/>
        </w:rPr>
        <w:t>” замењују се речима:</w:t>
      </w:r>
      <w:r w:rsidR="006B25C1" w:rsidRPr="00213C9C">
        <w:rPr>
          <w:lang w:val="sr-Cyrl-CS"/>
        </w:rPr>
        <w:t xml:space="preserve"> </w:t>
      </w:r>
      <w:r w:rsidR="006B25C1">
        <w:rPr>
          <w:lang w:val="sr-Cyrl-CS"/>
        </w:rPr>
        <w:t>„у року од три дана од дана</w:t>
      </w:r>
      <w:r w:rsidR="006B25C1">
        <w:rPr>
          <w:lang w:val="ru-RU"/>
        </w:rPr>
        <w:t>”.</w:t>
      </w:r>
    </w:p>
    <w:p w:rsidR="00E26577" w:rsidRDefault="006B25C1" w:rsidP="00213C9C">
      <w:pPr>
        <w:shd w:val="clear" w:color="auto" w:fill="FFFFFF"/>
        <w:ind w:firstLine="720"/>
        <w:jc w:val="both"/>
        <w:rPr>
          <w:lang w:val="ru-RU"/>
        </w:rPr>
      </w:pPr>
      <w:r>
        <w:rPr>
          <w:lang w:val="ru-RU"/>
        </w:rPr>
        <w:t xml:space="preserve">У </w:t>
      </w:r>
      <w:r w:rsidR="00213C9C">
        <w:rPr>
          <w:lang w:val="ru-RU"/>
        </w:rPr>
        <w:t>став</w:t>
      </w:r>
      <w:r>
        <w:rPr>
          <w:lang w:val="ru-RU"/>
        </w:rPr>
        <w:t>у</w:t>
      </w:r>
      <w:r w:rsidR="00213C9C">
        <w:rPr>
          <w:lang w:val="ru-RU"/>
        </w:rPr>
        <w:t xml:space="preserve"> 3. речи: </w:t>
      </w:r>
      <w:r w:rsidR="00213C9C">
        <w:rPr>
          <w:lang w:val="sr-Cyrl-CS"/>
        </w:rPr>
        <w:t>„на дан</w:t>
      </w:r>
      <w:r w:rsidR="00213C9C">
        <w:rPr>
          <w:lang w:val="ru-RU"/>
        </w:rPr>
        <w:t>” замењују се речима:</w:t>
      </w:r>
      <w:r w:rsidR="00213C9C" w:rsidRPr="00213C9C">
        <w:rPr>
          <w:lang w:val="sr-Cyrl-CS"/>
        </w:rPr>
        <w:t xml:space="preserve"> </w:t>
      </w:r>
      <w:r w:rsidR="00213C9C">
        <w:rPr>
          <w:lang w:val="sr-Cyrl-CS"/>
        </w:rPr>
        <w:t>„у року од три дана од дана</w:t>
      </w:r>
      <w:r w:rsidR="00213C9C">
        <w:rPr>
          <w:lang w:val="ru-RU"/>
        </w:rPr>
        <w:t>”.</w:t>
      </w:r>
    </w:p>
    <w:p w:rsidR="00213C9C" w:rsidRDefault="00213C9C" w:rsidP="003B6007">
      <w:pPr>
        <w:jc w:val="center"/>
        <w:outlineLvl w:val="0"/>
        <w:rPr>
          <w:lang w:val="ru-RU"/>
        </w:rPr>
      </w:pPr>
    </w:p>
    <w:p w:rsidR="002F4CFF" w:rsidRDefault="003B6007" w:rsidP="003B6007">
      <w:pPr>
        <w:jc w:val="center"/>
        <w:outlineLvl w:val="0"/>
        <w:rPr>
          <w:lang w:val="ru-RU"/>
        </w:rPr>
      </w:pPr>
      <w:r>
        <w:rPr>
          <w:lang w:val="ru-RU"/>
        </w:rPr>
        <w:t>Члан 1</w:t>
      </w:r>
      <w:r w:rsidR="00561BF4">
        <w:rPr>
          <w:lang w:val="ru-RU"/>
        </w:rPr>
        <w:t>8</w:t>
      </w:r>
      <w:r>
        <w:rPr>
          <w:lang w:val="ru-RU"/>
        </w:rPr>
        <w:t>.</w:t>
      </w:r>
    </w:p>
    <w:p w:rsidR="001C13E1" w:rsidRDefault="001C13E1" w:rsidP="001C13E1">
      <w:pPr>
        <w:jc w:val="both"/>
        <w:outlineLvl w:val="0"/>
        <w:rPr>
          <w:lang w:val="ru-RU"/>
        </w:rPr>
      </w:pPr>
      <w:r>
        <w:rPr>
          <w:lang w:val="ru-RU"/>
        </w:rPr>
        <w:tab/>
        <w:t xml:space="preserve">Порески обвезник који до </w:t>
      </w:r>
      <w:r w:rsidR="000B5928">
        <w:rPr>
          <w:lang w:val="ru-RU"/>
        </w:rPr>
        <w:t>31. децембра 2017. године</w:t>
      </w:r>
      <w:r w:rsidR="00CF10FB">
        <w:rPr>
          <w:lang w:val="ru-RU"/>
        </w:rPr>
        <w:t xml:space="preserve"> </w:t>
      </w:r>
      <w:r>
        <w:rPr>
          <w:lang w:val="ru-RU"/>
        </w:rPr>
        <w:t>није испунио услове за остваривање права на пореско ослобођењ</w:t>
      </w:r>
      <w:r w:rsidR="00622BD2">
        <w:rPr>
          <w:lang w:val="ru-RU"/>
        </w:rPr>
        <w:t>е</w:t>
      </w:r>
      <w:bookmarkStart w:id="0" w:name="_GoBack"/>
      <w:bookmarkEnd w:id="0"/>
      <w:r>
        <w:rPr>
          <w:lang w:val="ru-RU"/>
        </w:rPr>
        <w:t xml:space="preserve"> из члана 50а Закона о порезу на добит правних лица </w:t>
      </w:r>
      <w:r w:rsidRPr="00A15764">
        <w:rPr>
          <w:lang w:val="sr-Cyrl-CS"/>
        </w:rPr>
        <w:t>(„Службени гласник РС</w:t>
      </w:r>
      <w:r w:rsidRPr="00A15764">
        <w:rPr>
          <w:lang w:val="ru-RU" w:eastAsia="sr-Latn-CS"/>
        </w:rPr>
        <w:t>”</w:t>
      </w:r>
      <w:r w:rsidRPr="00A15764">
        <w:rPr>
          <w:lang w:val="sr-Cyrl-CS"/>
        </w:rPr>
        <w:t>, бр.</w:t>
      </w:r>
      <w:r w:rsidRPr="00A15764">
        <w:rPr>
          <w:lang w:val="sr-Cyrl-RS"/>
        </w:rPr>
        <w:t xml:space="preserve"> </w:t>
      </w:r>
      <w:hyperlink r:id="rId8" w:tooltip="Zakon o porezu na dobit pravnih lica (18/04/2001)" w:history="1">
        <w:r w:rsidRPr="00A15764">
          <w:rPr>
            <w:bCs/>
            <w:lang w:val="sr-Latn-RS"/>
          </w:rPr>
          <w:t>25/01</w:t>
        </w:r>
      </w:hyperlink>
      <w:r w:rsidRPr="00A15764">
        <w:rPr>
          <w:lang w:val="sr-Latn-RS"/>
        </w:rPr>
        <w:t xml:space="preserve">, </w:t>
      </w:r>
      <w:hyperlink r:id="rId9" w:tooltip="Zakon o izmenama i dopunama Zakona o porezu na dobit preduzeća (26/11/2002)" w:history="1">
        <w:r w:rsidRPr="00A15764">
          <w:rPr>
            <w:bCs/>
            <w:lang w:val="sr-Latn-RS"/>
          </w:rPr>
          <w:t>80/02</w:t>
        </w:r>
      </w:hyperlink>
      <w:r w:rsidRPr="00A15764">
        <w:rPr>
          <w:lang w:val="sr-Latn-RS"/>
        </w:rPr>
        <w:t>,</w:t>
      </w:r>
      <w:r w:rsidRPr="00A15764">
        <w:rPr>
          <w:lang w:val="sr-Cyrl-RS"/>
        </w:rPr>
        <w:t xml:space="preserve"> </w:t>
      </w:r>
      <w:hyperlink r:id="rId10" w:tooltip="Zakon o poreskom postupku i poreskoj administraciji (26/11/2002)" w:history="1">
        <w:r w:rsidRPr="00A15764">
          <w:rPr>
            <w:bCs/>
            <w:lang w:val="sr-Latn-RS"/>
          </w:rPr>
          <w:t>80/02</w:t>
        </w:r>
      </w:hyperlink>
      <w:r w:rsidRPr="00A15764">
        <w:rPr>
          <w:lang w:val="sr-Latn-RS"/>
        </w:rPr>
        <w:t>-др. закон,</w:t>
      </w:r>
      <w:r w:rsidRPr="00A15764">
        <w:rPr>
          <w:sz w:val="20"/>
          <w:szCs w:val="20"/>
          <w:lang w:val="sr-Latn-RS"/>
        </w:rPr>
        <w:t xml:space="preserve"> </w:t>
      </w:r>
      <w:hyperlink r:id="rId11" w:tooltip="Zakon o izmenama i dopunama Zakona o porezu na dobit preduzeća (22/04/2003)" w:history="1">
        <w:r w:rsidRPr="00A15764">
          <w:rPr>
            <w:bCs/>
            <w:lang w:val="sr-Latn-RS"/>
          </w:rPr>
          <w:t>43/03</w:t>
        </w:r>
      </w:hyperlink>
      <w:r w:rsidRPr="00A15764">
        <w:rPr>
          <w:lang w:val="sr-Latn-RS"/>
        </w:rPr>
        <w:t xml:space="preserve">, </w:t>
      </w:r>
      <w:hyperlink r:id="rId12" w:tooltip="Zakon o izmenama i dopunama Zakona o porezu na dobit preduzeća (24/07/2004)" w:history="1">
        <w:r w:rsidRPr="00A15764">
          <w:rPr>
            <w:bCs/>
            <w:lang w:val="sr-Latn-RS"/>
          </w:rPr>
          <w:t>84/04</w:t>
        </w:r>
      </w:hyperlink>
      <w:r w:rsidRPr="00A15764">
        <w:rPr>
          <w:lang w:val="sr-Latn-RS"/>
        </w:rPr>
        <w:t xml:space="preserve">, </w:t>
      </w:r>
      <w:hyperlink r:id="rId13" w:tooltip="Zakon o izmenama i dopunama Zakona o porezu na dobit preduzeća (26/03/2010)" w:history="1">
        <w:r w:rsidRPr="00A15764">
          <w:rPr>
            <w:bCs/>
            <w:lang w:val="sr-Latn-RS"/>
          </w:rPr>
          <w:t>18/10</w:t>
        </w:r>
      </w:hyperlink>
      <w:r w:rsidRPr="00A15764">
        <w:rPr>
          <w:lang w:val="sr-Latn-RS"/>
        </w:rPr>
        <w:t xml:space="preserve">, </w:t>
      </w:r>
      <w:hyperlink r:id="rId14" w:tooltip="Zakon o izmenama i dopunama Zakona o porezu na dobit pravnih lica (30/12/2011)" w:history="1">
        <w:r w:rsidRPr="00A15764">
          <w:rPr>
            <w:bCs/>
            <w:lang w:val="sr-Latn-RS"/>
          </w:rPr>
          <w:t>101/11</w:t>
        </w:r>
      </w:hyperlink>
      <w:r w:rsidRPr="00A15764">
        <w:rPr>
          <w:lang w:val="sr-Latn-RS"/>
        </w:rPr>
        <w:t xml:space="preserve">, </w:t>
      </w:r>
      <w:hyperlink r:id="rId15" w:tooltip="Zakon o izmenama i dopunama Zakona o porezu na dobit pravnih lica (17/12/2012)" w:history="1">
        <w:r w:rsidRPr="00A15764">
          <w:rPr>
            <w:bCs/>
            <w:lang w:val="sr-Latn-RS"/>
          </w:rPr>
          <w:t>119/12</w:t>
        </w:r>
      </w:hyperlink>
      <w:r w:rsidRPr="00A15764">
        <w:rPr>
          <w:lang w:val="sr-Latn-RS"/>
        </w:rPr>
        <w:t xml:space="preserve">, </w:t>
      </w:r>
      <w:hyperlink r:id="rId16" w:tooltip="Zakon o izmenama i dopunama Zakona o porezu na dobit pravnih lica (29/05/2013)" w:history="1">
        <w:r w:rsidRPr="00A15764">
          <w:rPr>
            <w:bCs/>
            <w:lang w:val="sr-Latn-RS"/>
          </w:rPr>
          <w:t>47/13</w:t>
        </w:r>
      </w:hyperlink>
      <w:r w:rsidRPr="00A15764">
        <w:rPr>
          <w:lang w:val="sr-Latn-RS"/>
        </w:rPr>
        <w:t xml:space="preserve">, </w:t>
      </w:r>
      <w:hyperlink r:id="rId17" w:tooltip="Zakon o izmenama i dopunama Zakona o porezu na dobit pravnih lica (06/12/2013)" w:history="1">
        <w:r w:rsidRPr="00A15764">
          <w:rPr>
            <w:bCs/>
            <w:lang w:val="sr-Latn-RS"/>
          </w:rPr>
          <w:t>108/13</w:t>
        </w:r>
      </w:hyperlink>
      <w:r w:rsidRPr="00A15764">
        <w:rPr>
          <w:lang w:val="sr-Latn-RS"/>
        </w:rPr>
        <w:t xml:space="preserve">, </w:t>
      </w:r>
      <w:hyperlink r:id="rId18" w:tooltip="Zakon o izmenama i dopunama Zakona o poreskom postupku i poreskoj administraciji (03/07/2014)" w:history="1">
        <w:r w:rsidRPr="00A15764">
          <w:rPr>
            <w:bCs/>
            <w:lang w:val="sr-Latn-RS"/>
          </w:rPr>
          <w:t>68/14</w:t>
        </w:r>
      </w:hyperlink>
      <w:r w:rsidRPr="00A15764">
        <w:rPr>
          <w:sz w:val="20"/>
          <w:szCs w:val="20"/>
          <w:lang w:val="sr-Latn-RS"/>
        </w:rPr>
        <w:t>-</w:t>
      </w:r>
      <w:r w:rsidRPr="00A15764">
        <w:rPr>
          <w:lang w:val="sr-Latn-RS"/>
        </w:rPr>
        <w:t xml:space="preserve">др. </w:t>
      </w:r>
      <w:r w:rsidRPr="00A15764">
        <w:rPr>
          <w:lang w:val="sr-Cyrl-RS"/>
        </w:rPr>
        <w:t>з</w:t>
      </w:r>
      <w:r w:rsidRPr="00A15764">
        <w:rPr>
          <w:lang w:val="sr-Latn-RS"/>
        </w:rPr>
        <w:t>акон</w:t>
      </w:r>
      <w:r w:rsidRPr="00A15764">
        <w:rPr>
          <w:lang w:val="sr-Cyrl-RS"/>
        </w:rPr>
        <w:t>, 142/14, 91/15-аутентично тумачење и 112/15</w:t>
      </w:r>
      <w:r>
        <w:rPr>
          <w:lang w:val="sr-Cyrl-RS"/>
        </w:rPr>
        <w:t>)</w:t>
      </w:r>
      <w:r w:rsidR="00DA566E">
        <w:rPr>
          <w:lang w:val="sr-Cyrl-RS"/>
        </w:rPr>
        <w:t>, наведени порески подстицај користи под условима прописаним овим законом.</w:t>
      </w:r>
    </w:p>
    <w:p w:rsidR="001C13E1" w:rsidRDefault="001C13E1" w:rsidP="001C13E1">
      <w:pPr>
        <w:jc w:val="center"/>
        <w:outlineLvl w:val="0"/>
        <w:rPr>
          <w:lang w:val="ru-RU"/>
        </w:rPr>
      </w:pPr>
    </w:p>
    <w:p w:rsidR="001C13E1" w:rsidRDefault="001C13E1" w:rsidP="001C13E1">
      <w:pPr>
        <w:jc w:val="center"/>
        <w:outlineLvl w:val="0"/>
        <w:rPr>
          <w:lang w:val="sr-Cyrl-CS"/>
        </w:rPr>
      </w:pPr>
      <w:r>
        <w:rPr>
          <w:lang w:val="ru-RU"/>
        </w:rPr>
        <w:t>Члан 1</w:t>
      </w:r>
      <w:r w:rsidR="00561BF4">
        <w:rPr>
          <w:lang w:val="ru-RU"/>
        </w:rPr>
        <w:t>9</w:t>
      </w:r>
      <w:r>
        <w:rPr>
          <w:lang w:val="ru-RU"/>
        </w:rPr>
        <w:t>.</w:t>
      </w:r>
    </w:p>
    <w:p w:rsidR="00661FA8" w:rsidRPr="00467366" w:rsidRDefault="00661FA8" w:rsidP="006F34BD">
      <w:pPr>
        <w:ind w:firstLine="720"/>
        <w:jc w:val="both"/>
        <w:outlineLvl w:val="0"/>
        <w:rPr>
          <w:lang w:val="ru-RU"/>
        </w:rPr>
      </w:pPr>
      <w:r w:rsidRPr="00467366">
        <w:rPr>
          <w:lang w:val="sr-Cyrl-CS"/>
        </w:rPr>
        <w:t>О</w:t>
      </w:r>
      <w:r w:rsidRPr="00467366">
        <w:rPr>
          <w:lang w:val="ru-RU"/>
        </w:rPr>
        <w:t xml:space="preserve">дредбе чл. </w:t>
      </w:r>
      <w:r>
        <w:rPr>
          <w:lang w:val="ru-RU"/>
        </w:rPr>
        <w:t>2</w:t>
      </w:r>
      <w:r w:rsidR="000B5928">
        <w:rPr>
          <w:lang w:val="ru-RU"/>
        </w:rPr>
        <w:t xml:space="preserve">, </w:t>
      </w:r>
      <w:r>
        <w:rPr>
          <w:lang w:val="ru-RU"/>
        </w:rPr>
        <w:t>3</w:t>
      </w:r>
      <w:r w:rsidRPr="00467366">
        <w:rPr>
          <w:lang w:val="ru-RU"/>
        </w:rPr>
        <w:t>.</w:t>
      </w:r>
      <w:r w:rsidR="000B5928">
        <w:rPr>
          <w:lang w:val="ru-RU"/>
        </w:rPr>
        <w:t xml:space="preserve"> и 4.</w:t>
      </w:r>
      <w:r w:rsidRPr="00467366">
        <w:rPr>
          <w:lang w:val="ru-RU"/>
        </w:rPr>
        <w:t xml:space="preserve"> овог закона примењују се на утврђивање, обрачунавање и плаћање пореске обавезе за 201</w:t>
      </w:r>
      <w:r>
        <w:rPr>
          <w:lang w:val="ru-RU"/>
        </w:rPr>
        <w:t>7</w:t>
      </w:r>
      <w:r w:rsidRPr="00467366">
        <w:rPr>
          <w:lang w:val="ru-RU"/>
        </w:rPr>
        <w:t>. годину.</w:t>
      </w:r>
    </w:p>
    <w:p w:rsidR="00C93A42" w:rsidRDefault="00C93A42" w:rsidP="006F34BD">
      <w:pPr>
        <w:ind w:firstLine="720"/>
        <w:jc w:val="both"/>
        <w:rPr>
          <w:rFonts w:eastAsiaTheme="minorHAnsi"/>
          <w:lang w:val="sr-Cyrl-RS"/>
        </w:rPr>
      </w:pPr>
      <w:r w:rsidRPr="00C93A42">
        <w:rPr>
          <w:rFonts w:eastAsiaTheme="minorHAnsi"/>
          <w:lang w:val="sr-Cyrl-RS"/>
        </w:rPr>
        <w:t>Одредбе чл</w:t>
      </w:r>
      <w:r w:rsidR="00CD15D8">
        <w:rPr>
          <w:rFonts w:eastAsiaTheme="minorHAnsi"/>
          <w:lang w:val="sr-Cyrl-RS"/>
        </w:rPr>
        <w:t>.</w:t>
      </w:r>
      <w:r w:rsidRPr="00C93A42">
        <w:rPr>
          <w:rFonts w:eastAsiaTheme="minorHAnsi"/>
          <w:lang w:val="sr-Cyrl-RS"/>
        </w:rPr>
        <w:t xml:space="preserve"> </w:t>
      </w:r>
      <w:r w:rsidR="008275DF">
        <w:rPr>
          <w:rFonts w:eastAsiaTheme="minorHAnsi"/>
          <w:lang w:val="sr-Cyrl-RS"/>
        </w:rPr>
        <w:t>9</w:t>
      </w:r>
      <w:r w:rsidRPr="00C93A42">
        <w:rPr>
          <w:rFonts w:eastAsiaTheme="minorHAnsi"/>
          <w:lang w:val="sr-Cyrl-RS"/>
        </w:rPr>
        <w:t xml:space="preserve">. </w:t>
      </w:r>
      <w:r w:rsidR="000253E3">
        <w:rPr>
          <w:rFonts w:eastAsiaTheme="minorHAnsi"/>
          <w:lang w:val="sr-Cyrl-RS"/>
        </w:rPr>
        <w:t>и</w:t>
      </w:r>
      <w:r w:rsidR="007133A3">
        <w:rPr>
          <w:rFonts w:eastAsiaTheme="minorHAnsi"/>
          <w:lang w:val="sr-Cyrl-RS"/>
        </w:rPr>
        <w:t xml:space="preserve"> </w:t>
      </w:r>
      <w:r w:rsidR="000B5928">
        <w:rPr>
          <w:rFonts w:eastAsiaTheme="minorHAnsi"/>
          <w:lang w:val="sr-Cyrl-RS"/>
        </w:rPr>
        <w:t xml:space="preserve">17. </w:t>
      </w:r>
      <w:r w:rsidRPr="00C93A42">
        <w:rPr>
          <w:rFonts w:eastAsiaTheme="minorHAnsi"/>
          <w:lang w:val="sr-Cyrl-RS"/>
        </w:rPr>
        <w:t xml:space="preserve">овог закона примењују се од 1. </w:t>
      </w:r>
      <w:r>
        <w:rPr>
          <w:rFonts w:eastAsiaTheme="minorHAnsi"/>
          <w:lang w:val="sr-Cyrl-RS"/>
        </w:rPr>
        <w:t>априла</w:t>
      </w:r>
      <w:r w:rsidRPr="00C93A42">
        <w:rPr>
          <w:rFonts w:eastAsiaTheme="minorHAnsi"/>
          <w:lang w:val="sr-Cyrl-RS"/>
        </w:rPr>
        <w:t xml:space="preserve"> 201</w:t>
      </w:r>
      <w:r>
        <w:rPr>
          <w:rFonts w:eastAsiaTheme="minorHAnsi"/>
          <w:lang w:val="sr-Cyrl-RS"/>
        </w:rPr>
        <w:t>8</w:t>
      </w:r>
      <w:r w:rsidRPr="00C93A42">
        <w:rPr>
          <w:rFonts w:eastAsiaTheme="minorHAnsi"/>
          <w:lang w:val="sr-Cyrl-RS"/>
        </w:rPr>
        <w:t>. године.</w:t>
      </w:r>
    </w:p>
    <w:p w:rsidR="00BA0A17" w:rsidRDefault="00BA0A17" w:rsidP="006F34BD">
      <w:pPr>
        <w:ind w:firstLine="720"/>
        <w:jc w:val="both"/>
        <w:rPr>
          <w:rFonts w:eastAsiaTheme="minorHAnsi"/>
          <w:lang w:val="sr-Cyrl-RS"/>
        </w:rPr>
      </w:pPr>
      <w:r>
        <w:rPr>
          <w:rFonts w:eastAsiaTheme="minorHAnsi"/>
          <w:lang w:val="sr-Cyrl-RS"/>
        </w:rPr>
        <w:t>Одредбе чл</w:t>
      </w:r>
      <w:r w:rsidR="00BC218E">
        <w:rPr>
          <w:rFonts w:eastAsiaTheme="minorHAnsi"/>
          <w:lang w:val="sr-Cyrl-RS"/>
        </w:rPr>
        <w:t>.</w:t>
      </w:r>
      <w:r>
        <w:rPr>
          <w:rFonts w:eastAsiaTheme="minorHAnsi"/>
          <w:lang w:val="sr-Cyrl-RS"/>
        </w:rPr>
        <w:t xml:space="preserve"> 7. и </w:t>
      </w:r>
      <w:r w:rsidR="00692F6D">
        <w:rPr>
          <w:rFonts w:eastAsiaTheme="minorHAnsi"/>
          <w:lang w:val="sr-Cyrl-RS"/>
        </w:rPr>
        <w:t>16.</w:t>
      </w:r>
      <w:r w:rsidR="00BC218E">
        <w:rPr>
          <w:rFonts w:eastAsiaTheme="minorHAnsi"/>
          <w:lang w:val="sr-Cyrl-RS"/>
        </w:rPr>
        <w:t xml:space="preserve"> </w:t>
      </w:r>
      <w:r w:rsidR="00692F6D">
        <w:rPr>
          <w:rFonts w:eastAsiaTheme="minorHAnsi"/>
          <w:lang w:val="sr-Cyrl-RS"/>
        </w:rPr>
        <w:t xml:space="preserve"> </w:t>
      </w:r>
      <w:r w:rsidR="00BC218E" w:rsidRPr="00467366">
        <w:rPr>
          <w:lang w:val="ru-RU"/>
        </w:rPr>
        <w:t xml:space="preserve">овог закона </w:t>
      </w:r>
      <w:r w:rsidR="00692F6D">
        <w:rPr>
          <w:rFonts w:eastAsiaTheme="minorHAnsi"/>
          <w:lang w:val="sr-Cyrl-RS"/>
        </w:rPr>
        <w:t>примењују се од 1. августа 2018. године.</w:t>
      </w:r>
    </w:p>
    <w:p w:rsidR="006F34BD" w:rsidRDefault="006F34BD" w:rsidP="006F34BD">
      <w:pPr>
        <w:ind w:firstLine="720"/>
        <w:jc w:val="center"/>
        <w:rPr>
          <w:rFonts w:eastAsiaTheme="minorHAnsi"/>
          <w:lang w:val="sr-Cyrl-RS"/>
        </w:rPr>
      </w:pPr>
    </w:p>
    <w:p w:rsidR="004378AB" w:rsidRDefault="004378AB" w:rsidP="009970FB">
      <w:pPr>
        <w:jc w:val="center"/>
        <w:rPr>
          <w:rFonts w:eastAsiaTheme="minorHAnsi"/>
          <w:lang w:val="sr-Cyrl-RS"/>
        </w:rPr>
      </w:pPr>
      <w:r>
        <w:rPr>
          <w:rFonts w:eastAsiaTheme="minorHAnsi"/>
          <w:lang w:val="sr-Cyrl-RS"/>
        </w:rPr>
        <w:t xml:space="preserve">Члан </w:t>
      </w:r>
      <w:r w:rsidR="00561BF4">
        <w:rPr>
          <w:rFonts w:eastAsiaTheme="minorHAnsi"/>
          <w:lang w:val="sr-Cyrl-RS"/>
        </w:rPr>
        <w:t>20</w:t>
      </w:r>
      <w:r>
        <w:rPr>
          <w:rFonts w:eastAsiaTheme="minorHAnsi"/>
          <w:lang w:val="sr-Cyrl-RS"/>
        </w:rPr>
        <w:t>.</w:t>
      </w:r>
    </w:p>
    <w:p w:rsidR="00722B6F" w:rsidRPr="0089112B" w:rsidRDefault="004378AB" w:rsidP="006F34BD">
      <w:pPr>
        <w:ind w:firstLine="720"/>
        <w:jc w:val="both"/>
        <w:outlineLvl w:val="0"/>
        <w:rPr>
          <w:color w:val="000000"/>
          <w:lang w:val="sr-Cyrl-RS"/>
        </w:rPr>
      </w:pPr>
      <w:r w:rsidRPr="004378AB">
        <w:rPr>
          <w:lang w:val="sr-Cyrl-CS"/>
        </w:rPr>
        <w:t xml:space="preserve">Овај закон ступа на снагу </w:t>
      </w:r>
      <w:r w:rsidRPr="004378AB">
        <w:rPr>
          <w:lang w:val="ru-RU"/>
        </w:rPr>
        <w:t>1. јануара 201</w:t>
      </w:r>
      <w:r>
        <w:rPr>
          <w:lang w:val="ru-RU"/>
        </w:rPr>
        <w:t>8</w:t>
      </w:r>
      <w:r w:rsidRPr="004378AB">
        <w:rPr>
          <w:lang w:val="ru-RU"/>
        </w:rPr>
        <w:t>. године.</w:t>
      </w:r>
    </w:p>
    <w:p w:rsidR="00FD6FE6" w:rsidRPr="00FD6FE6" w:rsidRDefault="00FD6FE6" w:rsidP="006F34BD">
      <w:pPr>
        <w:ind w:firstLine="720"/>
        <w:jc w:val="both"/>
        <w:rPr>
          <w:lang w:val="sr-Cyrl-RS"/>
        </w:rPr>
      </w:pPr>
    </w:p>
    <w:sectPr w:rsidR="00FD6FE6" w:rsidRPr="00FD6FE6" w:rsidSect="00E56660">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52" w:rsidRDefault="00211B52" w:rsidP="00E56660">
      <w:r>
        <w:separator/>
      </w:r>
    </w:p>
  </w:endnote>
  <w:endnote w:type="continuationSeparator" w:id="0">
    <w:p w:rsidR="00211B52" w:rsidRDefault="00211B52" w:rsidP="00E5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95102"/>
      <w:docPartObj>
        <w:docPartGallery w:val="Page Numbers (Bottom of Page)"/>
        <w:docPartUnique/>
      </w:docPartObj>
    </w:sdtPr>
    <w:sdtEndPr>
      <w:rPr>
        <w:noProof/>
      </w:rPr>
    </w:sdtEndPr>
    <w:sdtContent>
      <w:p w:rsidR="00E56660" w:rsidRDefault="00E56660">
        <w:pPr>
          <w:pStyle w:val="Footer"/>
          <w:jc w:val="center"/>
        </w:pPr>
        <w:r>
          <w:fldChar w:fldCharType="begin"/>
        </w:r>
        <w:r>
          <w:instrText xml:space="preserve"> PAGE   \* MERGEFORMAT </w:instrText>
        </w:r>
        <w:r>
          <w:fldChar w:fldCharType="separate"/>
        </w:r>
        <w:r w:rsidR="00622BD2">
          <w:rPr>
            <w:noProof/>
          </w:rPr>
          <w:t>4</w:t>
        </w:r>
        <w:r>
          <w:rPr>
            <w:noProof/>
          </w:rPr>
          <w:fldChar w:fldCharType="end"/>
        </w:r>
      </w:p>
    </w:sdtContent>
  </w:sdt>
  <w:p w:rsidR="00E56660" w:rsidRDefault="00E566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52" w:rsidRDefault="00211B52" w:rsidP="00E56660">
      <w:r>
        <w:separator/>
      </w:r>
    </w:p>
  </w:footnote>
  <w:footnote w:type="continuationSeparator" w:id="0">
    <w:p w:rsidR="00211B52" w:rsidRDefault="00211B52" w:rsidP="00E56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CBE"/>
    <w:multiLevelType w:val="hybridMultilevel"/>
    <w:tmpl w:val="510CA2B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D6C75"/>
    <w:multiLevelType w:val="hybridMultilevel"/>
    <w:tmpl w:val="835CF40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21"/>
    <w:rsid w:val="000253E3"/>
    <w:rsid w:val="000329BC"/>
    <w:rsid w:val="000926A8"/>
    <w:rsid w:val="000B5928"/>
    <w:rsid w:val="000F57D9"/>
    <w:rsid w:val="0010289E"/>
    <w:rsid w:val="00110811"/>
    <w:rsid w:val="001667AF"/>
    <w:rsid w:val="001C1003"/>
    <w:rsid w:val="001C13E1"/>
    <w:rsid w:val="00211B52"/>
    <w:rsid w:val="00213C9C"/>
    <w:rsid w:val="002768DA"/>
    <w:rsid w:val="002938F5"/>
    <w:rsid w:val="002C6F29"/>
    <w:rsid w:val="002E7EF4"/>
    <w:rsid w:val="002F4CFF"/>
    <w:rsid w:val="00350827"/>
    <w:rsid w:val="00370FCA"/>
    <w:rsid w:val="003A054D"/>
    <w:rsid w:val="003B6007"/>
    <w:rsid w:val="004378AB"/>
    <w:rsid w:val="00473C6B"/>
    <w:rsid w:val="004A7E81"/>
    <w:rsid w:val="004C45A0"/>
    <w:rsid w:val="005350D5"/>
    <w:rsid w:val="00537AC1"/>
    <w:rsid w:val="00561BF4"/>
    <w:rsid w:val="00592624"/>
    <w:rsid w:val="005A0FC2"/>
    <w:rsid w:val="00603D31"/>
    <w:rsid w:val="00622BD2"/>
    <w:rsid w:val="00632A65"/>
    <w:rsid w:val="006421CA"/>
    <w:rsid w:val="006447A0"/>
    <w:rsid w:val="00661FA8"/>
    <w:rsid w:val="00691585"/>
    <w:rsid w:val="00692F6D"/>
    <w:rsid w:val="00696E5D"/>
    <w:rsid w:val="006A48B4"/>
    <w:rsid w:val="006B25C1"/>
    <w:rsid w:val="006D2D74"/>
    <w:rsid w:val="006D2ED6"/>
    <w:rsid w:val="006F34BD"/>
    <w:rsid w:val="00707C16"/>
    <w:rsid w:val="007133A3"/>
    <w:rsid w:val="00720E07"/>
    <w:rsid w:val="00722B6F"/>
    <w:rsid w:val="00780750"/>
    <w:rsid w:val="00797D55"/>
    <w:rsid w:val="007D0816"/>
    <w:rsid w:val="00804B77"/>
    <w:rsid w:val="008275DF"/>
    <w:rsid w:val="00861EE4"/>
    <w:rsid w:val="0089112B"/>
    <w:rsid w:val="00895F01"/>
    <w:rsid w:val="008B0ABA"/>
    <w:rsid w:val="008B2B06"/>
    <w:rsid w:val="008B500F"/>
    <w:rsid w:val="008B61F1"/>
    <w:rsid w:val="008E2263"/>
    <w:rsid w:val="00925155"/>
    <w:rsid w:val="00970807"/>
    <w:rsid w:val="00977074"/>
    <w:rsid w:val="009970FB"/>
    <w:rsid w:val="009C0DFA"/>
    <w:rsid w:val="00A0718F"/>
    <w:rsid w:val="00A65D01"/>
    <w:rsid w:val="00A92CD0"/>
    <w:rsid w:val="00AB3E0C"/>
    <w:rsid w:val="00AB55C1"/>
    <w:rsid w:val="00B5283B"/>
    <w:rsid w:val="00B60CD3"/>
    <w:rsid w:val="00B800CE"/>
    <w:rsid w:val="00BA0A17"/>
    <w:rsid w:val="00BC218E"/>
    <w:rsid w:val="00BC3FDA"/>
    <w:rsid w:val="00BF0C58"/>
    <w:rsid w:val="00C41031"/>
    <w:rsid w:val="00C74B42"/>
    <w:rsid w:val="00C93A42"/>
    <w:rsid w:val="00C95221"/>
    <w:rsid w:val="00CB2173"/>
    <w:rsid w:val="00CD15D8"/>
    <w:rsid w:val="00CE3945"/>
    <w:rsid w:val="00CF10FB"/>
    <w:rsid w:val="00D01737"/>
    <w:rsid w:val="00D24E15"/>
    <w:rsid w:val="00D935AC"/>
    <w:rsid w:val="00DA566E"/>
    <w:rsid w:val="00E26577"/>
    <w:rsid w:val="00E277EF"/>
    <w:rsid w:val="00E33DA1"/>
    <w:rsid w:val="00E4632F"/>
    <w:rsid w:val="00E56660"/>
    <w:rsid w:val="00E64487"/>
    <w:rsid w:val="00EE6856"/>
    <w:rsid w:val="00EF7D06"/>
    <w:rsid w:val="00F155E9"/>
    <w:rsid w:val="00F20A77"/>
    <w:rsid w:val="00F36DD7"/>
    <w:rsid w:val="00F73D0B"/>
    <w:rsid w:val="00FD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C422"/>
  <w15:docId w15:val="{30CCF5E2-99C5-4ECE-8EBE-84E10979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2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58"/>
    <w:pPr>
      <w:ind w:left="720"/>
      <w:contextualSpacing/>
    </w:pPr>
    <w:rPr>
      <w:sz w:val="20"/>
      <w:szCs w:val="20"/>
      <w:lang w:eastAsia="sr-Latn-CS"/>
    </w:rPr>
  </w:style>
  <w:style w:type="paragraph" w:styleId="BalloonText">
    <w:name w:val="Balloon Text"/>
    <w:basedOn w:val="Normal"/>
    <w:link w:val="BalloonTextChar"/>
    <w:uiPriority w:val="99"/>
    <w:semiHidden/>
    <w:unhideWhenUsed/>
    <w:rsid w:val="002768DA"/>
    <w:rPr>
      <w:rFonts w:ascii="Tahoma" w:hAnsi="Tahoma" w:cs="Tahoma"/>
      <w:sz w:val="16"/>
      <w:szCs w:val="16"/>
    </w:rPr>
  </w:style>
  <w:style w:type="character" w:customStyle="1" w:styleId="BalloonTextChar">
    <w:name w:val="Balloon Text Char"/>
    <w:basedOn w:val="DefaultParagraphFont"/>
    <w:link w:val="BalloonText"/>
    <w:uiPriority w:val="99"/>
    <w:semiHidden/>
    <w:rsid w:val="002768DA"/>
    <w:rPr>
      <w:rFonts w:ascii="Tahoma" w:eastAsia="Times New Roman" w:hAnsi="Tahoma" w:cs="Tahoma"/>
      <w:sz w:val="16"/>
      <w:szCs w:val="16"/>
    </w:rPr>
  </w:style>
  <w:style w:type="paragraph" w:styleId="Header">
    <w:name w:val="header"/>
    <w:basedOn w:val="Normal"/>
    <w:link w:val="HeaderChar"/>
    <w:uiPriority w:val="99"/>
    <w:unhideWhenUsed/>
    <w:rsid w:val="00E56660"/>
    <w:pPr>
      <w:tabs>
        <w:tab w:val="center" w:pos="4680"/>
        <w:tab w:val="right" w:pos="9360"/>
      </w:tabs>
    </w:pPr>
  </w:style>
  <w:style w:type="character" w:customStyle="1" w:styleId="HeaderChar">
    <w:name w:val="Header Char"/>
    <w:basedOn w:val="DefaultParagraphFont"/>
    <w:link w:val="Header"/>
    <w:uiPriority w:val="99"/>
    <w:rsid w:val="00E566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660"/>
    <w:pPr>
      <w:tabs>
        <w:tab w:val="center" w:pos="4680"/>
        <w:tab w:val="right" w:pos="9360"/>
      </w:tabs>
    </w:pPr>
  </w:style>
  <w:style w:type="character" w:customStyle="1" w:styleId="FooterChar">
    <w:name w:val="Footer Char"/>
    <w:basedOn w:val="DefaultParagraphFont"/>
    <w:link w:val="Footer"/>
    <w:uiPriority w:val="99"/>
    <w:rsid w:val="00E566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7.26.209.5/ce/faces/index.jsp%3F%26file%3Df14596%26action%3Dpropis%26path%3D01459601.html%26domen%3D0%26mark%3Dfalse%26query%3Dzakon+o+porezu+na+dobit%26tipPretrage%3D1%26tipPropisa%3D1%26domen%3D0%26mojiPropisi%3Dfalse%26datumOd%3D%26datumDo%3D%26groups%3D-%40--%40--%40--%40--%40-" TargetMode="External"/><Relationship Id="rId13" Type="http://schemas.openxmlformats.org/officeDocument/2006/relationships/hyperlink" Target="http://217.26.209.5/ce/faces/index.jsp%3F%26file%3Df73162%26action%3Dpropis%26path%3D07316201.html%26domen%3D0%26mark%3Dfalse%26query%3Dzakon+o+porezu+na+dobit%26tipPretrage%3D1%26tipPropisa%3D1%26domen%3D0%26mojiPropisi%3Dfalse%26datumOd%3D%26datumDo%3D%26groups%3D-%40--%40--%40--%40--%40-" TargetMode="External"/><Relationship Id="rId18" Type="http://schemas.openxmlformats.org/officeDocument/2006/relationships/hyperlink" Target="http://217.26.209.5/ce/faces/index.jsp%3F%26file%3Df103155%26action%3Dpropis%26path%3D10315501.html%26domen%3D0%26mark%3Dfalse%26query%3Dzakon+o+porezu+na+dobit%26tipPretrage%3D1%26tipPropisa%3D1%26domen%3D0%26mojiPropisi%3Dfalse%26datumOd%3D%26datumDo%3D%26groups%3D-%40--%40--%40--%40--%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17.26.209.5/ce/faces/index.jsp%3F%26file%3Df30393%26action%3Dpropis%26path%3D03039301.html%26domen%3D0%26mark%3Dfalse%26query%3Dzakon+o+porezu+na+dobit%26tipPretrage%3D1%26tipPropisa%3D1%26domen%3D0%26mojiPropisi%3Dfalse%26datumOd%3D%26datumDo%3D%26groups%3D-%40--%40--%40--%40--%40-" TargetMode="External"/><Relationship Id="rId17" Type="http://schemas.openxmlformats.org/officeDocument/2006/relationships/hyperlink" Target="http://217.26.209.5/ce/faces/index.jsp%3F%26file%3Df98868%26action%3Dpropis%26path%3D09886801.html%26domen%3D0%26mark%3Dfalse%26query%3Dzakon+o+porezu+na+dobit%26tipPretrage%3D1%26tipPropisa%3D1%26domen%3D0%26mojiPropisi%3Dfalse%26datumOd%3D%26datumDo%3D%26groups%3D-%40--%40--%40--%40--%40-" TargetMode="External"/><Relationship Id="rId2" Type="http://schemas.openxmlformats.org/officeDocument/2006/relationships/numbering" Target="numbering.xml"/><Relationship Id="rId16" Type="http://schemas.openxmlformats.org/officeDocument/2006/relationships/hyperlink" Target="http://217.26.209.5/ce/faces/index.jsp%3F%26file%3Df95055%26action%3Dpropis%26path%3D09505501.html%26domen%3D0%26mark%3Dfalse%26query%3Dzakon+o+porezu+na+dobit%26tipPretrage%3D1%26tipPropisa%3D1%26domen%3D0%26mojiPropisi%3Dfalse%26datumOd%3D%26datumDo%3D%26groups%3D-%40--%40--%40--%40--%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7.26.209.5/ce/faces/index.jsp%3F%26file%3Df29608%26action%3Dpropis%26path%3D02960801.html%26domen%3D0%26mark%3Dfalse%26query%3Dzakon+o+porezu+na+dobit%26tipPretrage%3D1%26tipPropisa%3D1%26domen%3D0%26mojiPropisi%3Dfalse%26datumOd%3D%26datumDo%3D%26groups%3D-%40--%40--%40--%40--%40-" TargetMode="External"/><Relationship Id="rId5" Type="http://schemas.openxmlformats.org/officeDocument/2006/relationships/webSettings" Target="webSettings.xml"/><Relationship Id="rId15" Type="http://schemas.openxmlformats.org/officeDocument/2006/relationships/hyperlink" Target="http://217.26.209.5/ce/faces/index.jsp%3F%26file%3Df91654%26action%3Dpropis%26path%3D09165401.html%26domen%3D0%26mark%3Dfalse%26query%3Dzakon+o+porezu+na+dobit%26tipPretrage%3D1%26tipPropisa%3D1%26domen%3D0%26mojiPropisi%3Dfalse%26datumOd%3D%26datumDo%3D%26groups%3D-%40--%40--%40--%40--%40-" TargetMode="External"/><Relationship Id="rId10" Type="http://schemas.openxmlformats.org/officeDocument/2006/relationships/hyperlink" Target="http://217.26.209.5/ce/faces/index.jsp%3F%26file%3Df20525%26action%3Dpropis%26path%3D02052501.html%26domen%3D0%26mark%3Dfalse%26query%3Dzakon+o+porezu+na+dobit%26tipPretrage%3D1%26tipPropisa%3D1%26domen%3D0%26mojiPropisi%3Dfalse%26datumOd%3D%26datumDo%3D%26groups%3D-%40--%40--%40--%40--%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17.26.209.5/ce/faces/index.jsp%3F%26file%3Df29607%26action%3Dpropis%26path%3D02960701.html%26domen%3D0%26mark%3Dfalse%26query%3Dzakon+o+porezu+na+dobit%26tipPretrage%3D1%26tipPropisa%3D1%26domen%3D0%26mojiPropisi%3Dfalse%26datumOd%3D%26datumDo%3D%26groups%3D-%40--%40--%40--%40--%40-" TargetMode="External"/><Relationship Id="rId14" Type="http://schemas.openxmlformats.org/officeDocument/2006/relationships/hyperlink" Target="http://217.26.209.5/ce/faces/index.jsp%3F%26file%3Df85589%26action%3Dpropis%26path%3D08558901.html%26domen%3D0%26mark%3Dfalse%26query%3Dzakon+o+porezu+na+dobit%26tipPretrage%3D1%26tipPropisa%3D1%26domen%3D0%26mojiPropisi%3Dfalse%26datumOd%3D%26datumDo%3D%26groups%3D-%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9FC8-75F2-4A07-A420-AD04DE91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Miric</dc:creator>
  <cp:lastModifiedBy>Snezana Marinovic</cp:lastModifiedBy>
  <cp:revision>8</cp:revision>
  <cp:lastPrinted>2017-12-01T12:30:00Z</cp:lastPrinted>
  <dcterms:created xsi:type="dcterms:W3CDTF">2017-12-01T12:22:00Z</dcterms:created>
  <dcterms:modified xsi:type="dcterms:W3CDTF">2017-12-01T15:06:00Z</dcterms:modified>
</cp:coreProperties>
</file>